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322E" w14:textId="6DE1FE8A" w:rsidR="00200AAD" w:rsidRPr="00DC571E" w:rsidRDefault="00B62AC9" w:rsidP="00DC571E">
      <w:pPr>
        <w:rPr>
          <w:b/>
          <w:smallCaps/>
          <w:lang w:val="nl-BE"/>
        </w:rPr>
      </w:pPr>
      <w:proofErr w:type="spellStart"/>
      <w:r w:rsidRPr="00DC571E">
        <w:rPr>
          <w:b/>
          <w:smallCaps/>
          <w:lang w:val="nl-BE"/>
        </w:rPr>
        <w:t>zu</w:t>
      </w:r>
      <w:r w:rsidR="000E3932" w:rsidRPr="00DC571E">
        <w:rPr>
          <w:b/>
          <w:smallCaps/>
          <w:lang w:val="nl-BE"/>
        </w:rPr>
        <w:t>hal</w:t>
      </w:r>
      <w:proofErr w:type="spellEnd"/>
      <w:r w:rsidR="000E3932" w:rsidRPr="00DC571E">
        <w:rPr>
          <w:b/>
          <w:smallCaps/>
          <w:lang w:val="nl-BE"/>
        </w:rPr>
        <w:t xml:space="preserve"> </w:t>
      </w:r>
      <w:proofErr w:type="spellStart"/>
      <w:r w:rsidRPr="00DC571E">
        <w:rPr>
          <w:b/>
          <w:smallCaps/>
          <w:lang w:val="nl-BE"/>
        </w:rPr>
        <w:t>de</w:t>
      </w:r>
      <w:r w:rsidR="000E3932" w:rsidRPr="00DC571E">
        <w:rPr>
          <w:b/>
          <w:smallCaps/>
          <w:lang w:val="nl-BE"/>
        </w:rPr>
        <w:t>mir</w:t>
      </w:r>
      <w:proofErr w:type="spellEnd"/>
    </w:p>
    <w:p w14:paraId="3F2BFA88" w14:textId="102C7F7F" w:rsidR="00200AAD" w:rsidRPr="00DC571E" w:rsidRDefault="00200AAD" w:rsidP="00DC571E">
      <w:pPr>
        <w:ind w:left="-993" w:right="-109" w:firstLine="993"/>
        <w:rPr>
          <w:smallCaps/>
          <w:lang w:val="nl-BE"/>
        </w:rPr>
      </w:pPr>
      <w:proofErr w:type="spellStart"/>
      <w:r w:rsidRPr="00DC571E">
        <w:rPr>
          <w:smallCaps/>
          <w:lang w:val="nl-BE"/>
        </w:rPr>
        <w:t>vlaams</w:t>
      </w:r>
      <w:proofErr w:type="spellEnd"/>
      <w:r w:rsidRPr="00DC571E">
        <w:rPr>
          <w:smallCaps/>
          <w:lang w:val="nl-BE"/>
        </w:rPr>
        <w:t xml:space="preserve"> minister</w:t>
      </w:r>
      <w:r w:rsidR="000E3932" w:rsidRPr="00DC571E">
        <w:rPr>
          <w:smallCaps/>
          <w:lang w:val="nl-BE"/>
        </w:rPr>
        <w:t xml:space="preserve"> van justitie en handhaving, omgeving, energie en toerisme</w:t>
      </w:r>
    </w:p>
    <w:p w14:paraId="15371BDC" w14:textId="77777777" w:rsidR="00200AAD" w:rsidRPr="00DC571E" w:rsidRDefault="00200AAD" w:rsidP="00DC571E">
      <w:pPr>
        <w:rPr>
          <w:smallCaps/>
        </w:rPr>
      </w:pPr>
    </w:p>
    <w:p w14:paraId="7E348256" w14:textId="77777777" w:rsidR="00200AAD" w:rsidRPr="00DC571E" w:rsidRDefault="00200AAD" w:rsidP="00DC571E">
      <w:pPr>
        <w:pBdr>
          <w:top w:val="single" w:sz="4" w:space="1" w:color="auto"/>
        </w:pBdr>
        <w:rPr>
          <w:smallCaps/>
          <w:lang w:val="nl-BE"/>
        </w:rPr>
      </w:pPr>
    </w:p>
    <w:p w14:paraId="3F791F05" w14:textId="77777777" w:rsidR="00200AAD" w:rsidRPr="00DC571E" w:rsidRDefault="00200AAD" w:rsidP="00DC571E">
      <w:pPr>
        <w:rPr>
          <w:b/>
          <w:smallCaps/>
          <w:lang w:val="nl-BE"/>
        </w:rPr>
        <w:sectPr w:rsidR="00200AAD" w:rsidRPr="00DC571E" w:rsidSect="00BF6DC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docGrid w:linePitch="360"/>
        </w:sectPr>
      </w:pPr>
    </w:p>
    <w:p w14:paraId="24A7CD5F" w14:textId="77777777" w:rsidR="00200AAD" w:rsidRPr="00DC571E" w:rsidRDefault="00200AAD" w:rsidP="00DC571E">
      <w:pPr>
        <w:rPr>
          <w:b/>
          <w:smallCaps/>
          <w:lang w:val="nl-BE"/>
        </w:rPr>
        <w:sectPr w:rsidR="00200AAD" w:rsidRPr="00DC571E" w:rsidSect="000976E9">
          <w:type w:val="continuous"/>
          <w:pgSz w:w="11906" w:h="16838"/>
          <w:pgMar w:top="1417" w:right="1417" w:bottom="1417" w:left="1417" w:header="708" w:footer="708" w:gutter="0"/>
          <w:cols w:space="708"/>
          <w:formProt w:val="0"/>
          <w:docGrid w:linePitch="360"/>
        </w:sectPr>
      </w:pPr>
      <w:r w:rsidRPr="00DC571E">
        <w:rPr>
          <w:b/>
          <w:smallCaps/>
          <w:lang w:val="nl-BE"/>
        </w:rPr>
        <w:t xml:space="preserve">antwoord </w:t>
      </w:r>
    </w:p>
    <w:p w14:paraId="547E8516" w14:textId="37256015" w:rsidR="00200AAD" w:rsidRPr="00DC571E" w:rsidRDefault="00200AAD" w:rsidP="00DC571E">
      <w:pPr>
        <w:rPr>
          <w:smallCaps/>
          <w:lang w:val="nl-BE"/>
        </w:rPr>
      </w:pPr>
      <w:r w:rsidRPr="00DC571E">
        <w:rPr>
          <w:lang w:val="nl-BE"/>
        </w:rPr>
        <w:t>op vraag nr</w:t>
      </w:r>
      <w:r w:rsidRPr="00DC571E">
        <w:rPr>
          <w:smallCaps/>
          <w:lang w:val="nl-BE"/>
        </w:rPr>
        <w:t xml:space="preserve">. </w:t>
      </w:r>
      <w:r w:rsidR="0045517B" w:rsidRPr="00DC571E">
        <w:rPr>
          <w:smallCaps/>
          <w:lang w:val="nl-BE"/>
        </w:rPr>
        <w:t>783</w:t>
      </w:r>
      <w:r w:rsidR="00F806F4" w:rsidRPr="00DC571E">
        <w:rPr>
          <w:lang w:val="nl-BE"/>
        </w:rPr>
        <w:t xml:space="preserve"> </w:t>
      </w:r>
      <w:r w:rsidRPr="00DC571E">
        <w:rPr>
          <w:lang w:val="nl-BE"/>
        </w:rPr>
        <w:t xml:space="preserve">van </w:t>
      </w:r>
      <w:r w:rsidR="0045517B" w:rsidRPr="00DC571E">
        <w:rPr>
          <w:lang w:val="nl-BE"/>
        </w:rPr>
        <w:t>24</w:t>
      </w:r>
      <w:r w:rsidR="00F14E40" w:rsidRPr="00DC571E">
        <w:rPr>
          <w:lang w:val="nl-BE"/>
        </w:rPr>
        <w:t xml:space="preserve"> </w:t>
      </w:r>
      <w:sdt>
        <w:sdtPr>
          <w:rPr>
            <w:lang w:val="nl-BE"/>
          </w:rPr>
          <w:alias w:val="(maand)"/>
          <w:tag w:val="(maand)"/>
          <w:id w:val="-1527716432"/>
          <w:placeholder>
            <w:docPart w:val="5E1F4C1B79D742FD9DAA0450FC75066A"/>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097629" w:rsidRPr="00DC571E">
            <w:rPr>
              <w:lang w:val="nl-BE"/>
            </w:rPr>
            <w:t>maart</w:t>
          </w:r>
        </w:sdtContent>
      </w:sdt>
      <w:r w:rsidRPr="00DC571E">
        <w:rPr>
          <w:lang w:val="nl-BE"/>
        </w:rPr>
        <w:t xml:space="preserve"> </w:t>
      </w:r>
      <w:r w:rsidR="005D7BA1" w:rsidRPr="00DC571E">
        <w:rPr>
          <w:lang w:val="nl-BE"/>
        </w:rPr>
        <w:t>202</w:t>
      </w:r>
      <w:r w:rsidR="00BE58A9" w:rsidRPr="00DC571E">
        <w:rPr>
          <w:lang w:val="nl-BE"/>
        </w:rPr>
        <w:t>1</w:t>
      </w:r>
    </w:p>
    <w:p w14:paraId="14C47316" w14:textId="774967AF" w:rsidR="00200AAD" w:rsidRPr="00DC571E" w:rsidRDefault="00200AAD" w:rsidP="00DC571E">
      <w:pPr>
        <w:rPr>
          <w:smallCaps/>
        </w:rPr>
      </w:pPr>
      <w:r w:rsidRPr="00DC571E">
        <w:t>van</w:t>
      </w:r>
      <w:r w:rsidRPr="00DC571E">
        <w:rPr>
          <w:smallCaps/>
        </w:rPr>
        <w:t xml:space="preserve"> </w:t>
      </w:r>
      <w:proofErr w:type="spellStart"/>
      <w:r w:rsidR="00B62AC9" w:rsidRPr="00DC571E">
        <w:rPr>
          <w:b/>
          <w:bCs/>
          <w:smallCaps/>
        </w:rPr>
        <w:t>ca</w:t>
      </w:r>
      <w:r w:rsidR="003A1D3D" w:rsidRPr="00DC571E">
        <w:rPr>
          <w:b/>
          <w:bCs/>
          <w:smallCaps/>
        </w:rPr>
        <w:t>thy</w:t>
      </w:r>
      <w:proofErr w:type="spellEnd"/>
      <w:r w:rsidR="003A1D3D" w:rsidRPr="00DC571E">
        <w:rPr>
          <w:b/>
          <w:bCs/>
          <w:smallCaps/>
        </w:rPr>
        <w:t xml:space="preserve"> </w:t>
      </w:r>
      <w:proofErr w:type="spellStart"/>
      <w:r w:rsidR="00B62AC9" w:rsidRPr="00DC571E">
        <w:rPr>
          <w:b/>
          <w:bCs/>
          <w:smallCaps/>
        </w:rPr>
        <w:t>co</w:t>
      </w:r>
      <w:r w:rsidR="003A1D3D" w:rsidRPr="00DC571E">
        <w:rPr>
          <w:b/>
          <w:bCs/>
          <w:smallCaps/>
        </w:rPr>
        <w:t>udyser</w:t>
      </w:r>
      <w:proofErr w:type="spellEnd"/>
    </w:p>
    <w:p w14:paraId="4F7FE184" w14:textId="77777777" w:rsidR="00200AAD" w:rsidRPr="00DC571E" w:rsidRDefault="00200AAD" w:rsidP="00DC571E"/>
    <w:p w14:paraId="75D67974" w14:textId="0D915FBA" w:rsidR="00AB6EC6" w:rsidRPr="00DC571E" w:rsidRDefault="00AB6EC6" w:rsidP="00DC571E">
      <w:pPr>
        <w:pBdr>
          <w:top w:val="single" w:sz="4" w:space="1" w:color="auto"/>
        </w:pBdr>
        <w:rPr>
          <w:smallCaps/>
          <w:lang w:val="nl-BE"/>
        </w:rPr>
      </w:pPr>
    </w:p>
    <w:p w14:paraId="437BF98A" w14:textId="77777777" w:rsidR="009F0E61" w:rsidRPr="00DC571E" w:rsidRDefault="009F0E61" w:rsidP="00DC571E"/>
    <w:p w14:paraId="33BEC9F4" w14:textId="2B2A04B1" w:rsidR="009F0E61" w:rsidRPr="00DC571E" w:rsidRDefault="009F0E61" w:rsidP="00DC571E">
      <w:pPr>
        <w:pStyle w:val="Nummering"/>
        <w:spacing w:after="0"/>
        <w:rPr>
          <w:szCs w:val="20"/>
          <w:lang w:val="nl-BE"/>
        </w:rPr>
      </w:pPr>
      <w:r w:rsidRPr="00DC571E">
        <w:rPr>
          <w:rFonts w:eastAsia="Verdana" w:cstheme="minorHAnsi"/>
          <w:szCs w:val="20"/>
          <w:lang w:val="nl-BE"/>
        </w:rPr>
        <w:t xml:space="preserve">De eerste lichting bestond uit volgende 7 terreinen: </w:t>
      </w:r>
    </w:p>
    <w:p w14:paraId="39565974" w14:textId="2D7C76DF"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Vakantiecentrum Lage Kempen, Hech</w:t>
      </w:r>
      <w:r w:rsidR="00C05746" w:rsidRPr="00DC571E">
        <w:rPr>
          <w:rFonts w:eastAsia="Verdana" w:cstheme="minorHAnsi"/>
          <w:szCs w:val="20"/>
          <w:lang w:val="nl-BE"/>
        </w:rPr>
        <w:t>t</w:t>
      </w:r>
      <w:r w:rsidRPr="00DC571E">
        <w:rPr>
          <w:rFonts w:eastAsia="Verdana" w:cstheme="minorHAnsi"/>
          <w:szCs w:val="20"/>
          <w:lang w:val="nl-BE"/>
        </w:rPr>
        <w:t>el-Eksel</w:t>
      </w:r>
    </w:p>
    <w:p w14:paraId="40B27961" w14:textId="77777777"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Holsteenbron, Zonhoven</w:t>
      </w:r>
    </w:p>
    <w:p w14:paraId="19E74799" w14:textId="77777777"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Noordzee, Berlare</w:t>
      </w:r>
    </w:p>
    <w:p w14:paraId="58B26563" w14:textId="77777777"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Eureka, Koksijde</w:t>
      </w:r>
    </w:p>
    <w:p w14:paraId="4EE878A1" w14:textId="77777777"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 xml:space="preserve">Kijk- en </w:t>
      </w:r>
      <w:proofErr w:type="spellStart"/>
      <w:r w:rsidRPr="00DC571E">
        <w:rPr>
          <w:rFonts w:eastAsia="Verdana" w:cstheme="minorHAnsi"/>
          <w:szCs w:val="20"/>
          <w:lang w:val="nl-BE"/>
        </w:rPr>
        <w:t>doeboerderij</w:t>
      </w:r>
      <w:proofErr w:type="spellEnd"/>
      <w:r w:rsidRPr="00DC571E">
        <w:rPr>
          <w:rFonts w:eastAsia="Verdana" w:cstheme="minorHAnsi"/>
          <w:szCs w:val="20"/>
          <w:lang w:val="nl-BE"/>
        </w:rPr>
        <w:t xml:space="preserve"> Den </w:t>
      </w:r>
      <w:proofErr w:type="spellStart"/>
      <w:r w:rsidRPr="00DC571E">
        <w:rPr>
          <w:rFonts w:eastAsia="Verdana" w:cstheme="minorHAnsi"/>
          <w:szCs w:val="20"/>
          <w:lang w:val="nl-BE"/>
        </w:rPr>
        <w:t>Overdraght</w:t>
      </w:r>
      <w:proofErr w:type="spellEnd"/>
      <w:r w:rsidRPr="00DC571E">
        <w:rPr>
          <w:rFonts w:eastAsia="Verdana" w:cstheme="minorHAnsi"/>
          <w:szCs w:val="20"/>
          <w:lang w:val="nl-BE"/>
        </w:rPr>
        <w:t>, Poperinge</w:t>
      </w:r>
    </w:p>
    <w:p w14:paraId="4768A762" w14:textId="77777777"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 xml:space="preserve">Stal ’t </w:t>
      </w:r>
      <w:proofErr w:type="spellStart"/>
      <w:r w:rsidRPr="00DC571E">
        <w:rPr>
          <w:rFonts w:eastAsia="Verdana" w:cstheme="minorHAnsi"/>
          <w:szCs w:val="20"/>
          <w:lang w:val="nl-BE"/>
        </w:rPr>
        <w:t>Bardehof</w:t>
      </w:r>
      <w:proofErr w:type="spellEnd"/>
      <w:r w:rsidRPr="00DC571E">
        <w:rPr>
          <w:rFonts w:eastAsia="Verdana" w:cstheme="minorHAnsi"/>
          <w:szCs w:val="20"/>
          <w:lang w:val="nl-BE"/>
        </w:rPr>
        <w:t xml:space="preserve">, </w:t>
      </w:r>
      <w:proofErr w:type="spellStart"/>
      <w:r w:rsidRPr="00DC571E">
        <w:rPr>
          <w:rFonts w:eastAsia="Verdana" w:cstheme="minorHAnsi"/>
          <w:szCs w:val="20"/>
          <w:lang w:val="nl-BE"/>
        </w:rPr>
        <w:t>Krombeke</w:t>
      </w:r>
      <w:proofErr w:type="spellEnd"/>
      <w:r w:rsidRPr="00DC571E">
        <w:rPr>
          <w:rFonts w:eastAsia="Verdana" w:cstheme="minorHAnsi"/>
          <w:szCs w:val="20"/>
          <w:lang w:val="nl-BE"/>
        </w:rPr>
        <w:t xml:space="preserve"> </w:t>
      </w:r>
    </w:p>
    <w:p w14:paraId="76EDB01A" w14:textId="771587EA" w:rsidR="009F0E61" w:rsidRPr="00DC571E" w:rsidRDefault="009F0E61" w:rsidP="00DC571E">
      <w:pPr>
        <w:pStyle w:val="Nummering"/>
        <w:numPr>
          <w:ilvl w:val="0"/>
          <w:numId w:val="20"/>
        </w:numPr>
        <w:spacing w:after="0"/>
        <w:rPr>
          <w:rFonts w:eastAsia="Verdana" w:cstheme="minorHAnsi"/>
          <w:szCs w:val="20"/>
          <w:lang w:val="nl-BE"/>
        </w:rPr>
      </w:pPr>
      <w:r w:rsidRPr="00DC571E">
        <w:rPr>
          <w:rFonts w:eastAsia="Verdana" w:cstheme="minorHAnsi"/>
          <w:szCs w:val="20"/>
          <w:lang w:val="nl-BE"/>
        </w:rPr>
        <w:t xml:space="preserve">Hoeve </w:t>
      </w:r>
      <w:proofErr w:type="spellStart"/>
      <w:r w:rsidRPr="00DC571E">
        <w:rPr>
          <w:rFonts w:eastAsia="Verdana" w:cstheme="minorHAnsi"/>
          <w:szCs w:val="20"/>
          <w:lang w:val="nl-BE"/>
        </w:rPr>
        <w:t>Maedelstede</w:t>
      </w:r>
      <w:proofErr w:type="spellEnd"/>
      <w:r w:rsidRPr="00DC571E">
        <w:rPr>
          <w:rFonts w:eastAsia="Verdana" w:cstheme="minorHAnsi"/>
          <w:szCs w:val="20"/>
          <w:lang w:val="nl-BE"/>
        </w:rPr>
        <w:t>, Lo-</w:t>
      </w:r>
      <w:proofErr w:type="spellStart"/>
      <w:r w:rsidRPr="00DC571E">
        <w:rPr>
          <w:rFonts w:eastAsia="Verdana" w:cstheme="minorHAnsi"/>
          <w:szCs w:val="20"/>
          <w:lang w:val="nl-BE"/>
        </w:rPr>
        <w:t>Pollinkhove</w:t>
      </w:r>
      <w:proofErr w:type="spellEnd"/>
      <w:r w:rsidRPr="00DC571E">
        <w:rPr>
          <w:rFonts w:eastAsia="Verdana" w:cstheme="minorHAnsi"/>
          <w:szCs w:val="20"/>
          <w:lang w:val="nl-BE"/>
        </w:rPr>
        <w:t xml:space="preserve"> </w:t>
      </w:r>
    </w:p>
    <w:p w14:paraId="1FD664B9" w14:textId="77777777" w:rsidR="00DC571E" w:rsidRDefault="00DC571E" w:rsidP="00DC571E">
      <w:pPr>
        <w:pStyle w:val="Nummering"/>
        <w:numPr>
          <w:ilvl w:val="0"/>
          <w:numId w:val="0"/>
        </w:numPr>
        <w:spacing w:after="0"/>
        <w:ind w:left="425"/>
        <w:rPr>
          <w:rFonts w:eastAsia="Verdana"/>
          <w:szCs w:val="20"/>
          <w:lang w:val="nl-BE"/>
        </w:rPr>
      </w:pPr>
    </w:p>
    <w:p w14:paraId="1789C039" w14:textId="09E0418D" w:rsidR="009F0E61"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 xml:space="preserve">Het eerste </w:t>
      </w:r>
      <w:proofErr w:type="spellStart"/>
      <w:r w:rsidRPr="00DC571E">
        <w:rPr>
          <w:rFonts w:eastAsia="Verdana"/>
          <w:szCs w:val="20"/>
          <w:lang w:val="nl-BE"/>
        </w:rPr>
        <w:t>plaatsbezoek</w:t>
      </w:r>
      <w:proofErr w:type="spellEnd"/>
      <w:r w:rsidRPr="00DC571E">
        <w:rPr>
          <w:rFonts w:eastAsia="Verdana"/>
          <w:szCs w:val="20"/>
          <w:lang w:val="nl-BE"/>
        </w:rPr>
        <w:t xml:space="preserve"> voor elk van deze terreinen vond plaats eind november. Het finale rapport met persoonlijke toelichting ter plaatse werd opgeleverd 23 en 24 februari 2021.</w:t>
      </w:r>
    </w:p>
    <w:p w14:paraId="0580051F" w14:textId="77777777" w:rsidR="009F0E61" w:rsidRPr="00DC571E" w:rsidRDefault="009F0E61" w:rsidP="00DC571E">
      <w:pPr>
        <w:pStyle w:val="Nummering"/>
        <w:numPr>
          <w:ilvl w:val="0"/>
          <w:numId w:val="0"/>
        </w:numPr>
        <w:spacing w:after="0"/>
        <w:ind w:left="425"/>
        <w:rPr>
          <w:szCs w:val="20"/>
          <w:lang w:val="nl-BE"/>
        </w:rPr>
      </w:pPr>
    </w:p>
    <w:p w14:paraId="43F5147C" w14:textId="72950E61" w:rsidR="009F0E61" w:rsidRPr="00DC571E" w:rsidRDefault="009F0E61" w:rsidP="00DC571E">
      <w:pPr>
        <w:pStyle w:val="Nummering"/>
        <w:spacing w:after="0"/>
        <w:rPr>
          <w:szCs w:val="20"/>
          <w:lang w:val="nl-BE"/>
        </w:rPr>
      </w:pPr>
      <w:r w:rsidRPr="00DC571E">
        <w:rPr>
          <w:rFonts w:eastAsia="Verdana"/>
          <w:szCs w:val="20"/>
          <w:lang w:val="nl-BE"/>
        </w:rPr>
        <w:t xml:space="preserve">Eerst en vooral is het belangrijk om te vermelden dat het finale rapport van elk terrein een resultaat is van een participatietraject tussen de ondernemer, de experten van K3H Architecten &amp; Adviseurs en de coördinator “Kwaliteit Kamperen” van Toerisme Vlaanderen. Het eindresultaat van dit begeleidingstraject is dus steeds een realistisch en gedragen toekomstplan waarbij rekening werd gehouden met de noden, wensen en het beschikbare budget. Naast het voorstellen van een nieuw inrichtingsplan met referentiebeelden en suggesties voor beplanting werd er eveneens een grondig plan van aanpak voorgesteld met een SMART (Specifiek, Meetbaar, Acceptabel, Realistisch, Tijdgebonden) actie lijst. Dit laatste is een actieplan op basis van de vastgestelde SWOT-analyse die hier eerder aan vooraf ging. </w:t>
      </w:r>
    </w:p>
    <w:p w14:paraId="7E3A2AB9" w14:textId="77777777" w:rsidR="00DC571E" w:rsidRDefault="00DC571E" w:rsidP="00DC571E">
      <w:pPr>
        <w:pStyle w:val="Nummering"/>
        <w:numPr>
          <w:ilvl w:val="0"/>
          <w:numId w:val="0"/>
        </w:numPr>
        <w:spacing w:after="0"/>
        <w:ind w:left="425"/>
        <w:rPr>
          <w:rFonts w:eastAsia="Verdana"/>
          <w:szCs w:val="20"/>
          <w:lang w:val="nl-BE"/>
        </w:rPr>
      </w:pPr>
    </w:p>
    <w:p w14:paraId="031AB85D" w14:textId="1885FD23" w:rsidR="009F0E61"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Voor de voorgestelde herinrichting van het terrein met daarbij horende actiepunten werd een kostenindicatie en investeringsplan opgemaakt op basis van het beschikbare budget van de ondernemer. Het rapport wordt afgesloten met een realistische exploitatieprognose/terugverdienmodel.</w:t>
      </w:r>
    </w:p>
    <w:p w14:paraId="0A53BA8C" w14:textId="77777777" w:rsidR="00DC571E" w:rsidRDefault="00DC571E" w:rsidP="00DC571E">
      <w:pPr>
        <w:pStyle w:val="Nummering"/>
        <w:numPr>
          <w:ilvl w:val="0"/>
          <w:numId w:val="0"/>
        </w:numPr>
        <w:spacing w:after="0"/>
        <w:ind w:left="425"/>
        <w:rPr>
          <w:rFonts w:eastAsia="Verdana"/>
          <w:szCs w:val="20"/>
          <w:lang w:val="nl-BE"/>
        </w:rPr>
      </w:pPr>
    </w:p>
    <w:p w14:paraId="283A026C" w14:textId="2689C851" w:rsidR="009F0E61" w:rsidRPr="00DC571E" w:rsidRDefault="00A63145" w:rsidP="00DC571E">
      <w:pPr>
        <w:pStyle w:val="Nummering"/>
        <w:numPr>
          <w:ilvl w:val="0"/>
          <w:numId w:val="0"/>
        </w:numPr>
        <w:spacing w:after="0"/>
        <w:ind w:left="425"/>
        <w:rPr>
          <w:rFonts w:eastAsia="Verdana"/>
          <w:szCs w:val="20"/>
          <w:lang w:val="nl-BE"/>
        </w:rPr>
      </w:pPr>
      <w:r w:rsidRPr="00DC571E">
        <w:rPr>
          <w:rFonts w:eastAsia="Verdana"/>
          <w:szCs w:val="20"/>
          <w:lang w:val="nl-BE"/>
        </w:rPr>
        <w:t>Dit rapport is besproken met de ondernemers in kwestie, en deze waren allemaal</w:t>
      </w:r>
      <w:r w:rsidR="009F0E61" w:rsidRPr="00DC571E">
        <w:rPr>
          <w:rFonts w:eastAsia="Verdana"/>
          <w:szCs w:val="20"/>
          <w:lang w:val="nl-BE"/>
        </w:rPr>
        <w:t xml:space="preserve"> aangenaam verrast en verbaasd over de concrete plannen en actielijst die hen werd voorgesteld. Eén ondernemer gaf ondertussen haar job op om zich volledig te focussen op de toekomstplannen van het terrein terwijl haar echtgenoot ondertussen al met de terreinafbakening van de nieuwe percelen aan de slag ging. </w:t>
      </w:r>
      <w:r w:rsidR="00DC571E">
        <w:rPr>
          <w:rFonts w:eastAsia="Verdana"/>
          <w:szCs w:val="20"/>
          <w:lang w:val="nl-BE"/>
        </w:rPr>
        <w:tab/>
      </w:r>
      <w:r w:rsidR="009F0E61" w:rsidRPr="00DC571E">
        <w:rPr>
          <w:rFonts w:eastAsia="Verdana"/>
          <w:szCs w:val="20"/>
          <w:lang w:val="nl-BE"/>
        </w:rPr>
        <w:br/>
        <w:t>Een andere ondernemer werkt momenteel aan de bouwaanvraag.</w:t>
      </w:r>
    </w:p>
    <w:p w14:paraId="5664AEDD" w14:textId="77777777" w:rsidR="00DC571E" w:rsidRDefault="00DC571E" w:rsidP="00DC571E">
      <w:pPr>
        <w:pStyle w:val="Nummering"/>
        <w:numPr>
          <w:ilvl w:val="0"/>
          <w:numId w:val="0"/>
        </w:numPr>
        <w:spacing w:after="0"/>
        <w:ind w:left="425"/>
        <w:rPr>
          <w:rFonts w:eastAsia="Verdana"/>
          <w:szCs w:val="20"/>
          <w:lang w:val="nl-BE"/>
        </w:rPr>
      </w:pPr>
    </w:p>
    <w:p w14:paraId="331F7A5D" w14:textId="4B6778A8" w:rsidR="009F0E61"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 xml:space="preserve">Toerisme Vlaanderen ontvangt ondertussen ook foto’s van nieuw ingerichte onthaalruimtes en krijgt vragen om de nieuwe websiteformulieren te beoordelen.  </w:t>
      </w:r>
      <w:r w:rsidRPr="00DC571E">
        <w:rPr>
          <w:rFonts w:eastAsia="Verdana"/>
          <w:szCs w:val="20"/>
          <w:lang w:val="nl-BE"/>
        </w:rPr>
        <w:br/>
      </w:r>
      <w:r w:rsidR="00A63145" w:rsidRPr="00DC571E">
        <w:rPr>
          <w:rFonts w:eastAsia="Verdana"/>
          <w:szCs w:val="20"/>
          <w:lang w:val="nl-BE"/>
        </w:rPr>
        <w:t>Dit toont aan dat de opzet van dit traject</w:t>
      </w:r>
      <w:r w:rsidRPr="00DC571E">
        <w:rPr>
          <w:rFonts w:eastAsia="Verdana"/>
          <w:szCs w:val="20"/>
          <w:lang w:val="nl-BE"/>
        </w:rPr>
        <w:t xml:space="preserve"> </w:t>
      </w:r>
      <w:r w:rsidR="00A63145" w:rsidRPr="00DC571E">
        <w:rPr>
          <w:rFonts w:eastAsia="Verdana"/>
          <w:szCs w:val="20"/>
          <w:lang w:val="nl-BE"/>
        </w:rPr>
        <w:t xml:space="preserve">- </w:t>
      </w:r>
      <w:r w:rsidRPr="00DC571E">
        <w:rPr>
          <w:rFonts w:eastAsia="Verdana"/>
          <w:szCs w:val="20"/>
          <w:lang w:val="nl-BE"/>
        </w:rPr>
        <w:t>ondernemers te activeren naar een nieuwe stap in de toekomst van een belevingsvol, toeristische kampeerterrein</w:t>
      </w:r>
      <w:r w:rsidR="00A63145" w:rsidRPr="00DC571E">
        <w:rPr>
          <w:rFonts w:eastAsia="Verdana"/>
          <w:szCs w:val="20"/>
          <w:lang w:val="nl-BE"/>
        </w:rPr>
        <w:t xml:space="preserve"> – bereikt is</w:t>
      </w:r>
      <w:r w:rsidRPr="00DC571E">
        <w:rPr>
          <w:rFonts w:eastAsia="Verdana"/>
          <w:szCs w:val="20"/>
          <w:lang w:val="nl-BE"/>
        </w:rPr>
        <w:t>.</w:t>
      </w:r>
    </w:p>
    <w:p w14:paraId="22ADD7D9" w14:textId="77777777" w:rsidR="009F0E61" w:rsidRPr="00DC571E" w:rsidRDefault="009F0E61" w:rsidP="00DC571E">
      <w:pPr>
        <w:pStyle w:val="Nummering"/>
        <w:numPr>
          <w:ilvl w:val="0"/>
          <w:numId w:val="0"/>
        </w:numPr>
        <w:spacing w:after="0"/>
        <w:ind w:left="425"/>
        <w:rPr>
          <w:szCs w:val="20"/>
          <w:lang w:val="nl-BE"/>
        </w:rPr>
      </w:pPr>
    </w:p>
    <w:p w14:paraId="6BA29ABE" w14:textId="5B8C9979" w:rsidR="00A63145" w:rsidRPr="00DC571E" w:rsidRDefault="00A63145" w:rsidP="00DC571E">
      <w:pPr>
        <w:pStyle w:val="Nummering"/>
        <w:spacing w:after="0"/>
        <w:rPr>
          <w:szCs w:val="20"/>
          <w:lang w:val="nl-BE"/>
        </w:rPr>
      </w:pPr>
      <w:r w:rsidRPr="00DC571E">
        <w:rPr>
          <w:rFonts w:eastAsia="Verdana"/>
          <w:szCs w:val="20"/>
          <w:lang w:val="nl-BE"/>
        </w:rPr>
        <w:t xml:space="preserve">In </w:t>
      </w:r>
      <w:r w:rsidR="009F0E61" w:rsidRPr="00DC571E">
        <w:rPr>
          <w:rFonts w:eastAsia="Verdana"/>
          <w:szCs w:val="20"/>
          <w:lang w:val="nl-BE"/>
        </w:rPr>
        <w:t xml:space="preserve">het begeleidingstraject </w:t>
      </w:r>
      <w:r w:rsidRPr="00DC571E">
        <w:rPr>
          <w:rFonts w:eastAsia="Verdana"/>
          <w:szCs w:val="20"/>
          <w:lang w:val="nl-BE"/>
        </w:rPr>
        <w:t>wordt eerst en vooral</w:t>
      </w:r>
      <w:r w:rsidR="009F0E61" w:rsidRPr="00DC571E">
        <w:rPr>
          <w:rFonts w:eastAsia="Verdana"/>
          <w:szCs w:val="20"/>
          <w:lang w:val="nl-BE"/>
        </w:rPr>
        <w:t xml:space="preserve"> rekening gehouden met de wensen, de prioriteiten en het beschikbare budget, aangegeven door de ondernemer. </w:t>
      </w:r>
      <w:r w:rsidRPr="00DC571E">
        <w:rPr>
          <w:rFonts w:eastAsia="Verdana"/>
          <w:szCs w:val="20"/>
          <w:lang w:val="nl-BE"/>
        </w:rPr>
        <w:t xml:space="preserve">Dit maakt dat het soort investeringen, en de daaruit voortvloeiende kosten sterk kunnen verschillen. </w:t>
      </w:r>
    </w:p>
    <w:p w14:paraId="62AFB3C1" w14:textId="7129DC7C" w:rsidR="009F0E61" w:rsidRPr="00DC571E" w:rsidRDefault="009F0E61" w:rsidP="00DC571E">
      <w:pPr>
        <w:pStyle w:val="Nummering"/>
        <w:numPr>
          <w:ilvl w:val="0"/>
          <w:numId w:val="27"/>
        </w:numPr>
        <w:spacing w:after="0"/>
        <w:rPr>
          <w:szCs w:val="20"/>
          <w:lang w:val="nl-BE"/>
        </w:rPr>
      </w:pPr>
      <w:r w:rsidRPr="00DC571E">
        <w:rPr>
          <w:rFonts w:eastAsia="Verdana"/>
          <w:szCs w:val="20"/>
          <w:lang w:val="nl-BE"/>
        </w:rPr>
        <w:t xml:space="preserve">Het kan gaan over het herinrichten van een onthaalruimte door bijvoorbeeld </w:t>
      </w:r>
      <w:proofErr w:type="spellStart"/>
      <w:r w:rsidRPr="00DC571E">
        <w:rPr>
          <w:rFonts w:eastAsia="Verdana"/>
          <w:szCs w:val="20"/>
          <w:lang w:val="nl-BE"/>
        </w:rPr>
        <w:t>bestickering</w:t>
      </w:r>
      <w:proofErr w:type="spellEnd"/>
      <w:r w:rsidRPr="00DC571E">
        <w:rPr>
          <w:rFonts w:eastAsia="Verdana"/>
          <w:szCs w:val="20"/>
          <w:lang w:val="nl-BE"/>
        </w:rPr>
        <w:t>, gebruik van andere materialen, het ontwikkelen van up-</w:t>
      </w:r>
      <w:proofErr w:type="spellStart"/>
      <w:r w:rsidRPr="00DC571E">
        <w:rPr>
          <w:rFonts w:eastAsia="Verdana"/>
          <w:szCs w:val="20"/>
          <w:lang w:val="nl-BE"/>
        </w:rPr>
        <w:t>selling</w:t>
      </w:r>
      <w:proofErr w:type="spellEnd"/>
      <w:r w:rsidRPr="00DC571E">
        <w:rPr>
          <w:rFonts w:eastAsia="Verdana"/>
          <w:szCs w:val="20"/>
          <w:lang w:val="nl-BE"/>
        </w:rPr>
        <w:t xml:space="preserve"> </w:t>
      </w:r>
      <w:r w:rsidRPr="00DC571E">
        <w:rPr>
          <w:rFonts w:eastAsia="Verdana"/>
          <w:szCs w:val="20"/>
          <w:lang w:val="nl-BE"/>
        </w:rPr>
        <w:lastRenderedPageBreak/>
        <w:t>concepten, enz. tot het inrichten van extra schaduwplekken en een knuffelweide van natuurlijke materialen op het kampeerterrein zelf.</w:t>
      </w:r>
    </w:p>
    <w:p w14:paraId="1618CFBC" w14:textId="77777777" w:rsidR="009F0E61" w:rsidRPr="00DC571E" w:rsidRDefault="009F0E61" w:rsidP="00DC571E">
      <w:pPr>
        <w:pStyle w:val="Nummering"/>
        <w:numPr>
          <w:ilvl w:val="0"/>
          <w:numId w:val="27"/>
        </w:numPr>
        <w:spacing w:after="0"/>
        <w:rPr>
          <w:rFonts w:eastAsia="Verdana"/>
          <w:szCs w:val="20"/>
          <w:lang w:val="nl-BE"/>
        </w:rPr>
      </w:pPr>
      <w:r w:rsidRPr="00DC571E">
        <w:rPr>
          <w:rFonts w:eastAsia="Verdana"/>
          <w:szCs w:val="20"/>
          <w:lang w:val="nl-BE"/>
        </w:rPr>
        <w:t xml:space="preserve">Maar het kan ook gaan over de volledige inrichting/aanleg van een camperpark, aansluitend op het bestaande terrein als uitbreiding van het aanbod op vaste jaarplaatsen. </w:t>
      </w:r>
    </w:p>
    <w:p w14:paraId="681B24D5" w14:textId="77777777" w:rsidR="00DC571E" w:rsidRDefault="00DC571E" w:rsidP="00DC571E">
      <w:pPr>
        <w:pStyle w:val="Nummering"/>
        <w:numPr>
          <w:ilvl w:val="0"/>
          <w:numId w:val="0"/>
        </w:numPr>
        <w:spacing w:after="0"/>
        <w:ind w:left="425"/>
        <w:rPr>
          <w:rFonts w:eastAsia="Verdana"/>
          <w:szCs w:val="20"/>
          <w:lang w:val="nl-BE"/>
        </w:rPr>
      </w:pPr>
    </w:p>
    <w:p w14:paraId="258BAAD2" w14:textId="3BE8ABFF" w:rsidR="009F0E61"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Naast advies voor  fysieke inrichting werd er ook advies verleend voor het verbeteren van de online-gastbeleving en het verbeteren van de bestaande websites.</w:t>
      </w:r>
    </w:p>
    <w:p w14:paraId="48312930" w14:textId="77777777" w:rsidR="00DC571E" w:rsidRDefault="00DC571E" w:rsidP="00DC571E">
      <w:pPr>
        <w:pStyle w:val="Nummering"/>
        <w:numPr>
          <w:ilvl w:val="0"/>
          <w:numId w:val="0"/>
        </w:numPr>
        <w:spacing w:after="0"/>
        <w:ind w:left="425"/>
        <w:rPr>
          <w:rFonts w:eastAsia="Verdana"/>
          <w:szCs w:val="20"/>
          <w:lang w:val="nl-BE"/>
        </w:rPr>
      </w:pPr>
    </w:p>
    <w:p w14:paraId="2E89684C" w14:textId="39DDCE20" w:rsidR="0064331E"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 xml:space="preserve">Tijdens dit traject krijgen de ingeschreven ondernemers regelmatig nieuws toegestuurd over subsidiemogelijkheden.  De mogelijkheid tot het aanvragen van een logiessubsidie bij Toerisme Vlaanderen en de info over het stimulusprogramma hebben zij inderdaad ontvangen. Daarenboven was er tijdens het traject ook overleg met de collega’s van Westtoer die tijdens dezelfde periode het “Boost </w:t>
      </w:r>
      <w:proofErr w:type="spellStart"/>
      <w:r w:rsidRPr="00DC571E">
        <w:rPr>
          <w:rFonts w:eastAsia="Verdana"/>
          <w:szCs w:val="20"/>
          <w:lang w:val="nl-BE"/>
        </w:rPr>
        <w:t>your</w:t>
      </w:r>
      <w:proofErr w:type="spellEnd"/>
      <w:r w:rsidRPr="00DC571E">
        <w:rPr>
          <w:rFonts w:eastAsia="Verdana"/>
          <w:szCs w:val="20"/>
          <w:lang w:val="nl-BE"/>
        </w:rPr>
        <w:t xml:space="preserve"> business” traject lanceerden. Meerdere West-Vlaamse ondernemers konden op basis van het analyserapport van K3H heel gericht extra advies inwinnen via een coach, georganiseerd door Westtoer. Een win-win situatie voor de ondernemer, voor Westtoer en Toerisme Vlaanderen.</w:t>
      </w:r>
    </w:p>
    <w:p w14:paraId="72C38492" w14:textId="77777777" w:rsidR="00DC571E" w:rsidRDefault="00DC571E" w:rsidP="00DC571E">
      <w:pPr>
        <w:pStyle w:val="Nummering"/>
        <w:numPr>
          <w:ilvl w:val="0"/>
          <w:numId w:val="0"/>
        </w:numPr>
        <w:spacing w:after="0"/>
        <w:ind w:left="425"/>
        <w:rPr>
          <w:rFonts w:eastAsia="Verdana"/>
          <w:szCs w:val="20"/>
          <w:lang w:val="nl-BE"/>
        </w:rPr>
      </w:pPr>
    </w:p>
    <w:p w14:paraId="098FE29C" w14:textId="0D398582" w:rsidR="009F0E61" w:rsidRPr="00DC571E" w:rsidRDefault="009F0E61" w:rsidP="00DC571E">
      <w:pPr>
        <w:pStyle w:val="Nummering"/>
        <w:numPr>
          <w:ilvl w:val="0"/>
          <w:numId w:val="0"/>
        </w:numPr>
        <w:spacing w:after="0"/>
        <w:ind w:left="425"/>
        <w:rPr>
          <w:rFonts w:eastAsia="Verdana"/>
          <w:szCs w:val="20"/>
          <w:lang w:val="nl-BE"/>
        </w:rPr>
      </w:pPr>
      <w:r w:rsidRPr="00DC571E">
        <w:rPr>
          <w:rFonts w:eastAsia="Verdana"/>
          <w:szCs w:val="20"/>
          <w:lang w:val="nl-BE"/>
        </w:rPr>
        <w:t>Voor enkele uitbaters een heel intense periode, maar met veel voldoening.</w:t>
      </w:r>
    </w:p>
    <w:p w14:paraId="0E20E5F4" w14:textId="77777777" w:rsidR="009F0E61" w:rsidRPr="00DC571E" w:rsidRDefault="009F0E61" w:rsidP="00DC571E">
      <w:pPr>
        <w:pStyle w:val="Nummering"/>
        <w:numPr>
          <w:ilvl w:val="0"/>
          <w:numId w:val="0"/>
        </w:numPr>
        <w:spacing w:after="0"/>
        <w:ind w:left="425"/>
        <w:rPr>
          <w:szCs w:val="20"/>
          <w:lang w:val="nl-BE"/>
        </w:rPr>
      </w:pPr>
    </w:p>
    <w:p w14:paraId="4398AC5A" w14:textId="51C1C5A8" w:rsidR="0064331E" w:rsidRPr="00DC571E" w:rsidRDefault="0064331E" w:rsidP="00DC571E">
      <w:pPr>
        <w:pStyle w:val="Nummering"/>
        <w:spacing w:after="0"/>
        <w:rPr>
          <w:szCs w:val="20"/>
          <w:lang w:val="nl-BE"/>
        </w:rPr>
      </w:pPr>
      <w:r w:rsidRPr="00DC571E">
        <w:rPr>
          <w:rFonts w:eastAsia="Verdana"/>
          <w:szCs w:val="20"/>
          <w:lang w:val="nl-BE"/>
        </w:rPr>
        <w:t>Er is 1 uitbater uit het begeleidingstraject gesta</w:t>
      </w:r>
      <w:r w:rsidR="009C670E" w:rsidRPr="00DC571E">
        <w:rPr>
          <w:rFonts w:eastAsia="Verdana"/>
          <w:szCs w:val="20"/>
          <w:lang w:val="nl-BE"/>
        </w:rPr>
        <w:t>pt</w:t>
      </w:r>
      <w:r w:rsidRPr="00DC571E">
        <w:rPr>
          <w:rFonts w:eastAsia="Verdana"/>
          <w:szCs w:val="20"/>
          <w:lang w:val="nl-BE"/>
        </w:rPr>
        <w:t>.</w:t>
      </w:r>
      <w:r w:rsidR="006A6480" w:rsidRPr="00DC571E">
        <w:rPr>
          <w:rFonts w:eastAsia="Verdana"/>
          <w:szCs w:val="20"/>
          <w:lang w:val="nl-BE"/>
        </w:rPr>
        <w:t xml:space="preserve"> </w:t>
      </w:r>
      <w:r w:rsidRPr="00DC571E">
        <w:rPr>
          <w:rFonts w:eastAsia="Verdana"/>
          <w:szCs w:val="20"/>
          <w:lang w:val="nl-BE"/>
        </w:rPr>
        <w:t xml:space="preserve">Die gelegenheid werd alle ondernemers geboden na het neerleggen van de eerste SWOT-analyse. </w:t>
      </w:r>
      <w:r w:rsidR="00DC571E">
        <w:rPr>
          <w:rFonts w:eastAsia="Verdana"/>
          <w:szCs w:val="20"/>
          <w:lang w:val="nl-BE"/>
        </w:rPr>
        <w:tab/>
      </w:r>
      <w:r w:rsidRPr="00DC571E">
        <w:rPr>
          <w:rFonts w:eastAsia="Verdana"/>
          <w:szCs w:val="20"/>
          <w:lang w:val="nl-BE"/>
        </w:rPr>
        <w:br/>
        <w:t>Deze ondernemers gaven aan dat zij de klik niet voelden om verder in zee te gaan met K3H. De uitbaters zaten volgens hen op een andere golflengte dan het team Toerisme Vlaanderen/K3H. Toerisme Vlaanderen hoopt alsnog dat deze ondernemer toch aan de slag gaa</w:t>
      </w:r>
      <w:r w:rsidR="00737854" w:rsidRPr="00DC571E">
        <w:rPr>
          <w:rFonts w:eastAsia="Verdana"/>
          <w:szCs w:val="20"/>
          <w:lang w:val="nl-BE"/>
        </w:rPr>
        <w:t>t</w:t>
      </w:r>
      <w:r w:rsidRPr="00DC571E">
        <w:rPr>
          <w:rFonts w:eastAsia="Verdana"/>
          <w:szCs w:val="20"/>
          <w:lang w:val="nl-BE"/>
        </w:rPr>
        <w:t xml:space="preserve"> om </w:t>
      </w:r>
      <w:r w:rsidR="00737854" w:rsidRPr="00DC571E">
        <w:rPr>
          <w:rFonts w:eastAsia="Verdana"/>
          <w:szCs w:val="20"/>
          <w:lang w:val="nl-BE"/>
        </w:rPr>
        <w:t xml:space="preserve">de </w:t>
      </w:r>
      <w:r w:rsidRPr="00DC571E">
        <w:rPr>
          <w:rFonts w:eastAsia="Verdana"/>
          <w:szCs w:val="20"/>
          <w:lang w:val="nl-BE"/>
        </w:rPr>
        <w:t>pijnpunten, opgenomen in de SWOT-analyse, weg te werken.</w:t>
      </w:r>
    </w:p>
    <w:p w14:paraId="54FE5802" w14:textId="5318DF32" w:rsidR="0064331E" w:rsidRPr="00DC571E" w:rsidRDefault="0064331E" w:rsidP="00DC571E">
      <w:pPr>
        <w:pStyle w:val="Nummering"/>
        <w:numPr>
          <w:ilvl w:val="0"/>
          <w:numId w:val="0"/>
        </w:numPr>
        <w:spacing w:after="0"/>
        <w:ind w:left="425"/>
        <w:rPr>
          <w:rFonts w:eastAsia="Verdana"/>
          <w:szCs w:val="20"/>
          <w:lang w:val="nl-BE"/>
        </w:rPr>
      </w:pPr>
    </w:p>
    <w:p w14:paraId="53FA227C" w14:textId="2AF76D67" w:rsidR="0064331E" w:rsidRPr="00DC571E" w:rsidRDefault="0064331E" w:rsidP="00DC571E">
      <w:pPr>
        <w:pStyle w:val="Nummering"/>
        <w:spacing w:after="0"/>
        <w:rPr>
          <w:szCs w:val="20"/>
          <w:lang w:val="nl-BE"/>
        </w:rPr>
      </w:pPr>
      <w:r w:rsidRPr="00DC571E">
        <w:rPr>
          <w:rFonts w:eastAsia="Verdana"/>
          <w:szCs w:val="20"/>
          <w:lang w:val="nl-BE"/>
        </w:rPr>
        <w:t>Op dit ogenblik kreeg Toerisme Vlaanderen nog geen signalen van uitbaters dat de huidige coronacrisis een streep zou kunnen trekken door hun plannen. Weet dat de deelnemende ondernemers “en cours de route” steeds kunnen aangeven dat zij dienen bij te sturen i</w:t>
      </w:r>
      <w:r w:rsidR="00413B74" w:rsidRPr="00DC571E">
        <w:rPr>
          <w:rFonts w:eastAsia="Verdana"/>
          <w:szCs w:val="20"/>
          <w:lang w:val="nl-BE"/>
        </w:rPr>
        <w:t xml:space="preserve">n functie van </w:t>
      </w:r>
      <w:r w:rsidRPr="00DC571E">
        <w:rPr>
          <w:rFonts w:eastAsia="Verdana"/>
          <w:szCs w:val="20"/>
          <w:lang w:val="nl-BE"/>
        </w:rPr>
        <w:t xml:space="preserve">investeringen. Toerisme Vlaanderen merkt wel dat meerdere deelnemende terreinen dit jaar wel de moeite hebben gedaan om een logiessubsidie aan te vragen, terwijl zij hier vroeger de tijd of de moeite niet voor namen. Enkele terreinen dienden ook een dossier in voor renteloze lening via het stimulusprogramma. Een kans die zij met beide handen grijpen om hun toekomstplannen toch binnen de voorziene tijd te kunnen realiseren.  </w:t>
      </w:r>
    </w:p>
    <w:p w14:paraId="221C6698" w14:textId="77FD35ED" w:rsidR="00DC6731" w:rsidRPr="00DC571E" w:rsidRDefault="00DC6731" w:rsidP="00DC571E">
      <w:pPr>
        <w:rPr>
          <w:smallCaps/>
          <w:lang w:val="nl-BE"/>
        </w:rPr>
      </w:pPr>
    </w:p>
    <w:sectPr w:rsidR="00DC6731" w:rsidRPr="00DC571E" w:rsidSect="00D07EAC">
      <w:headerReference w:type="even" r:id="rId17"/>
      <w:footerReference w:type="even" r:id="rId18"/>
      <w:footerReference w:type="default" r:id="rId19"/>
      <w:headerReference w:type="first" r:id="rId20"/>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A653" w14:textId="77777777" w:rsidR="00151DC3" w:rsidRDefault="00151DC3">
      <w:r>
        <w:separator/>
      </w:r>
    </w:p>
  </w:endnote>
  <w:endnote w:type="continuationSeparator" w:id="0">
    <w:p w14:paraId="008E7FDA" w14:textId="77777777" w:rsidR="00151DC3" w:rsidRDefault="001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Kait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07B9" w14:textId="77777777" w:rsidR="00B62AC9" w:rsidRDefault="00B62AC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C5B7" w14:textId="77777777" w:rsidR="00B62AC9" w:rsidRDefault="00B62A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34C2" w14:textId="77777777" w:rsidR="00B62AC9" w:rsidRDefault="00B62AC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61F" w14:textId="77777777" w:rsidR="00D75FB1" w:rsidRDefault="00D040C5"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BEFA620" w14:textId="77777777" w:rsidR="00D75FB1" w:rsidRDefault="00430AEA" w:rsidP="00D75FB1">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932F" w14:textId="355C9B59" w:rsidR="00053413" w:rsidRDefault="00053413">
    <w:pPr>
      <w:pStyle w:val="Voettekst"/>
    </w:pPr>
  </w:p>
  <w:p w14:paraId="1BEFA622" w14:textId="77777777" w:rsidR="00D75FB1" w:rsidRDefault="00430AEA"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0DA3" w14:textId="77777777" w:rsidR="00151DC3" w:rsidRDefault="00151DC3">
      <w:r>
        <w:separator/>
      </w:r>
    </w:p>
  </w:footnote>
  <w:footnote w:type="continuationSeparator" w:id="0">
    <w:p w14:paraId="0C5106DD" w14:textId="77777777" w:rsidR="00151DC3" w:rsidRDefault="0015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D6B0" w14:textId="77777777" w:rsidR="00B62AC9" w:rsidRDefault="00B62A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31A6" w14:textId="77777777" w:rsidR="00B62AC9" w:rsidRDefault="00B62A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2303" w14:textId="77777777" w:rsidR="00B62AC9" w:rsidRDefault="00B62AC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61D" w14:textId="77777777" w:rsidR="0088108E" w:rsidRDefault="00D040C5"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BEFA61E" w14:textId="77777777" w:rsidR="0088108E" w:rsidRDefault="00430AEA" w:rsidP="0088108E">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623" w14:textId="77777777" w:rsidR="00FC415D" w:rsidRDefault="00D040C5">
    <w:pPr>
      <w:pStyle w:val="Koptekst"/>
    </w:pPr>
    <w:r>
      <w:rPr>
        <w:noProof/>
        <w:lang w:val="nl-BE" w:eastAsia="nl-BE"/>
      </w:rPr>
      <w:drawing>
        <wp:anchor distT="0" distB="0" distL="114300" distR="114300" simplePos="0" relativeHeight="251658240" behindDoc="1" locked="1" layoutInCell="1" allowOverlap="1" wp14:anchorId="1BEFA624" wp14:editId="1BEFA625">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671"/>
    <w:multiLevelType w:val="hybridMultilevel"/>
    <w:tmpl w:val="657CC242"/>
    <w:lvl w:ilvl="0" w:tplc="D8A83086">
      <w:start w:val="1"/>
      <w:numFmt w:val="decimal"/>
      <w:lvlText w:val="%1."/>
      <w:lvlJc w:val="left"/>
      <w:pPr>
        <w:ind w:left="360" w:hanging="360"/>
      </w:pPr>
    </w:lvl>
    <w:lvl w:ilvl="1" w:tplc="1364357C">
      <w:start w:val="1"/>
      <w:numFmt w:val="lowerLetter"/>
      <w:lvlText w:val="%2."/>
      <w:lvlJc w:val="left"/>
      <w:pPr>
        <w:ind w:left="1080" w:hanging="360"/>
      </w:pPr>
    </w:lvl>
    <w:lvl w:ilvl="2" w:tplc="4522A502">
      <w:start w:val="1"/>
      <w:numFmt w:val="lowerRoman"/>
      <w:lvlText w:val="%3."/>
      <w:lvlJc w:val="right"/>
      <w:pPr>
        <w:ind w:left="1800" w:hanging="180"/>
      </w:pPr>
    </w:lvl>
    <w:lvl w:ilvl="3" w:tplc="DE54C39A">
      <w:start w:val="1"/>
      <w:numFmt w:val="decimal"/>
      <w:lvlText w:val="%4."/>
      <w:lvlJc w:val="left"/>
      <w:pPr>
        <w:ind w:left="2520" w:hanging="360"/>
      </w:pPr>
    </w:lvl>
    <w:lvl w:ilvl="4" w:tplc="95DE0A74">
      <w:start w:val="1"/>
      <w:numFmt w:val="lowerLetter"/>
      <w:lvlText w:val="%5."/>
      <w:lvlJc w:val="left"/>
      <w:pPr>
        <w:ind w:left="3240" w:hanging="360"/>
      </w:pPr>
    </w:lvl>
    <w:lvl w:ilvl="5" w:tplc="52607D28">
      <w:start w:val="1"/>
      <w:numFmt w:val="lowerRoman"/>
      <w:lvlText w:val="%6."/>
      <w:lvlJc w:val="right"/>
      <w:pPr>
        <w:ind w:left="3960" w:hanging="180"/>
      </w:pPr>
    </w:lvl>
    <w:lvl w:ilvl="6" w:tplc="F7B8DC3C">
      <w:start w:val="1"/>
      <w:numFmt w:val="decimal"/>
      <w:lvlText w:val="%7."/>
      <w:lvlJc w:val="left"/>
      <w:pPr>
        <w:ind w:left="4680" w:hanging="360"/>
      </w:pPr>
    </w:lvl>
    <w:lvl w:ilvl="7" w:tplc="A05ED5C2">
      <w:start w:val="1"/>
      <w:numFmt w:val="lowerLetter"/>
      <w:lvlText w:val="%8."/>
      <w:lvlJc w:val="left"/>
      <w:pPr>
        <w:ind w:left="5400" w:hanging="360"/>
      </w:pPr>
    </w:lvl>
    <w:lvl w:ilvl="8" w:tplc="F4309AD0">
      <w:start w:val="1"/>
      <w:numFmt w:val="lowerRoman"/>
      <w:lvlText w:val="%9."/>
      <w:lvlJc w:val="right"/>
      <w:pPr>
        <w:ind w:left="6120" w:hanging="180"/>
      </w:pPr>
    </w:lvl>
  </w:abstractNum>
  <w:abstractNum w:abstractNumId="1" w15:restartNumberingAfterBreak="0">
    <w:nsid w:val="25457AC5"/>
    <w:multiLevelType w:val="hybridMultilevel"/>
    <w:tmpl w:val="3E26A472"/>
    <w:lvl w:ilvl="0" w:tplc="E8C21DD4">
      <w:start w:val="1"/>
      <w:numFmt w:val="bullet"/>
      <w:lvlText w:val="-"/>
      <w:lvlJc w:val="left"/>
      <w:pPr>
        <w:ind w:left="360" w:hanging="360"/>
      </w:pPr>
      <w:rPr>
        <w:rFonts w:ascii="STKaiti" w:eastAsia="STKaiti" w:hAnsi="STKaiti" w:hint="eastAsia"/>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68868C6"/>
    <w:multiLevelType w:val="hybridMultilevel"/>
    <w:tmpl w:val="F0B6F752"/>
    <w:lvl w:ilvl="0" w:tplc="9DCE80BA">
      <w:start w:val="1"/>
      <w:numFmt w:val="decimal"/>
      <w:lvlText w:val="%1."/>
      <w:lvlJc w:val="left"/>
      <w:pPr>
        <w:ind w:left="790" w:hanging="43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C519A8"/>
    <w:multiLevelType w:val="hybridMultilevel"/>
    <w:tmpl w:val="7ED407EA"/>
    <w:lvl w:ilvl="0" w:tplc="08130001">
      <w:start w:val="1"/>
      <w:numFmt w:val="bullet"/>
      <w:lvlText w:val=""/>
      <w:lvlJc w:val="left"/>
      <w:pPr>
        <w:ind w:left="1145" w:hanging="360"/>
      </w:pPr>
      <w:rPr>
        <w:rFonts w:ascii="Symbol" w:hAnsi="Symbol" w:hint="default"/>
      </w:rPr>
    </w:lvl>
    <w:lvl w:ilvl="1" w:tplc="08130003" w:tentative="1">
      <w:start w:val="1"/>
      <w:numFmt w:val="bullet"/>
      <w:lvlText w:val="o"/>
      <w:lvlJc w:val="left"/>
      <w:pPr>
        <w:ind w:left="1865" w:hanging="360"/>
      </w:pPr>
      <w:rPr>
        <w:rFonts w:ascii="Courier New" w:hAnsi="Courier New" w:cs="Courier New" w:hint="default"/>
      </w:rPr>
    </w:lvl>
    <w:lvl w:ilvl="2" w:tplc="08130005" w:tentative="1">
      <w:start w:val="1"/>
      <w:numFmt w:val="bullet"/>
      <w:lvlText w:val=""/>
      <w:lvlJc w:val="left"/>
      <w:pPr>
        <w:ind w:left="2585" w:hanging="360"/>
      </w:pPr>
      <w:rPr>
        <w:rFonts w:ascii="Wingdings" w:hAnsi="Wingdings" w:hint="default"/>
      </w:rPr>
    </w:lvl>
    <w:lvl w:ilvl="3" w:tplc="08130001" w:tentative="1">
      <w:start w:val="1"/>
      <w:numFmt w:val="bullet"/>
      <w:lvlText w:val=""/>
      <w:lvlJc w:val="left"/>
      <w:pPr>
        <w:ind w:left="3305" w:hanging="360"/>
      </w:pPr>
      <w:rPr>
        <w:rFonts w:ascii="Symbol" w:hAnsi="Symbol" w:hint="default"/>
      </w:rPr>
    </w:lvl>
    <w:lvl w:ilvl="4" w:tplc="08130003" w:tentative="1">
      <w:start w:val="1"/>
      <w:numFmt w:val="bullet"/>
      <w:lvlText w:val="o"/>
      <w:lvlJc w:val="left"/>
      <w:pPr>
        <w:ind w:left="4025" w:hanging="360"/>
      </w:pPr>
      <w:rPr>
        <w:rFonts w:ascii="Courier New" w:hAnsi="Courier New" w:cs="Courier New" w:hint="default"/>
      </w:rPr>
    </w:lvl>
    <w:lvl w:ilvl="5" w:tplc="08130005" w:tentative="1">
      <w:start w:val="1"/>
      <w:numFmt w:val="bullet"/>
      <w:lvlText w:val=""/>
      <w:lvlJc w:val="left"/>
      <w:pPr>
        <w:ind w:left="4745" w:hanging="360"/>
      </w:pPr>
      <w:rPr>
        <w:rFonts w:ascii="Wingdings" w:hAnsi="Wingdings" w:hint="default"/>
      </w:rPr>
    </w:lvl>
    <w:lvl w:ilvl="6" w:tplc="08130001" w:tentative="1">
      <w:start w:val="1"/>
      <w:numFmt w:val="bullet"/>
      <w:lvlText w:val=""/>
      <w:lvlJc w:val="left"/>
      <w:pPr>
        <w:ind w:left="5465" w:hanging="360"/>
      </w:pPr>
      <w:rPr>
        <w:rFonts w:ascii="Symbol" w:hAnsi="Symbol" w:hint="default"/>
      </w:rPr>
    </w:lvl>
    <w:lvl w:ilvl="7" w:tplc="08130003" w:tentative="1">
      <w:start w:val="1"/>
      <w:numFmt w:val="bullet"/>
      <w:lvlText w:val="o"/>
      <w:lvlJc w:val="left"/>
      <w:pPr>
        <w:ind w:left="6185" w:hanging="360"/>
      </w:pPr>
      <w:rPr>
        <w:rFonts w:ascii="Courier New" w:hAnsi="Courier New" w:cs="Courier New" w:hint="default"/>
      </w:rPr>
    </w:lvl>
    <w:lvl w:ilvl="8" w:tplc="08130005" w:tentative="1">
      <w:start w:val="1"/>
      <w:numFmt w:val="bullet"/>
      <w:lvlText w:val=""/>
      <w:lvlJc w:val="left"/>
      <w:pPr>
        <w:ind w:left="6905" w:hanging="360"/>
      </w:pPr>
      <w:rPr>
        <w:rFonts w:ascii="Wingdings" w:hAnsi="Wingdings" w:hint="default"/>
      </w:rPr>
    </w:lvl>
  </w:abstractNum>
  <w:abstractNum w:abstractNumId="4" w15:restartNumberingAfterBreak="0">
    <w:nsid w:val="2D6961B9"/>
    <w:multiLevelType w:val="hybridMultilevel"/>
    <w:tmpl w:val="7116F81C"/>
    <w:lvl w:ilvl="0" w:tplc="CF1AD598">
      <w:start w:val="1"/>
      <w:numFmt w:val="lowerLetter"/>
      <w:lvlText w:val="%1)"/>
      <w:lvlJc w:val="left"/>
      <w:pPr>
        <w:ind w:left="720" w:hanging="360"/>
      </w:pPr>
      <w:rPr>
        <w:rFonts w:ascii="Verdana" w:hAnsi="Verdana"/>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0323682"/>
    <w:multiLevelType w:val="multilevel"/>
    <w:tmpl w:val="C1766768"/>
    <w:lvl w:ilvl="0">
      <w:start w:val="1"/>
      <w:numFmt w:val="decimal"/>
      <w:pStyle w:val="Nummering"/>
      <w:lvlText w:val="%1."/>
      <w:lvlJc w:val="left"/>
      <w:pPr>
        <w:tabs>
          <w:tab w:val="num" w:pos="425"/>
        </w:tabs>
        <w:ind w:left="425" w:hanging="425"/>
      </w:pPr>
      <w:rPr>
        <w:rFonts w:ascii="Verdana" w:hAnsi="Verdana" w:hint="default"/>
        <w:b w:val="0"/>
        <w:color w:val="auto"/>
      </w:rPr>
    </w:lvl>
    <w:lvl w:ilvl="1">
      <w:start w:val="1"/>
      <w:numFmt w:val="lowerLetter"/>
      <w:lvlText w:val="%2)"/>
      <w:lvlJc w:val="left"/>
      <w:pPr>
        <w:tabs>
          <w:tab w:val="num" w:pos="851"/>
        </w:tabs>
        <w:ind w:left="851" w:hanging="426"/>
      </w:pPr>
      <w:rPr>
        <w:rFonts w:ascii="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Verdana" w:hAnsi="Verdana"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A13C0C"/>
    <w:multiLevelType w:val="hybridMultilevel"/>
    <w:tmpl w:val="3BDCC0B6"/>
    <w:lvl w:ilvl="0" w:tplc="4F303C1A">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22739B1"/>
    <w:multiLevelType w:val="hybridMultilevel"/>
    <w:tmpl w:val="DF9A94AE"/>
    <w:lvl w:ilvl="0" w:tplc="F03E1C16">
      <w:numFmt w:val="bullet"/>
      <w:lvlText w:val="-"/>
      <w:lvlJc w:val="left"/>
      <w:pPr>
        <w:ind w:left="785" w:hanging="360"/>
      </w:pPr>
      <w:rPr>
        <w:rFonts w:ascii="Verdana" w:eastAsia="Times New Roman" w:hAnsi="Verdana"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8" w15:restartNumberingAfterBreak="0">
    <w:nsid w:val="341C48BF"/>
    <w:multiLevelType w:val="hybridMultilevel"/>
    <w:tmpl w:val="373EBC20"/>
    <w:lvl w:ilvl="0" w:tplc="3C5C2656">
      <w:start w:val="1"/>
      <w:numFmt w:val="decimal"/>
      <w:pStyle w:val="Lijstalinea1"/>
      <w:lvlText w:val="%1."/>
      <w:lvlJc w:val="left"/>
      <w:pPr>
        <w:tabs>
          <w:tab w:val="num" w:pos="-360"/>
        </w:tabs>
        <w:ind w:left="360" w:hanging="360"/>
      </w:pPr>
      <w:rPr>
        <w:rFonts w:ascii="Verdana" w:hAnsi="Verdana" w:hint="default"/>
        <w:b w:val="0"/>
        <w:color w:val="auto"/>
      </w:rPr>
    </w:lvl>
    <w:lvl w:ilvl="1" w:tplc="1412632C" w:tentative="1">
      <w:start w:val="1"/>
      <w:numFmt w:val="bullet"/>
      <w:lvlText w:val="o"/>
      <w:lvlJc w:val="left"/>
      <w:pPr>
        <w:ind w:left="1080" w:hanging="360"/>
      </w:pPr>
      <w:rPr>
        <w:rFonts w:ascii="Courier New" w:hAnsi="Courier New" w:cs="Courier New" w:hint="default"/>
      </w:rPr>
    </w:lvl>
    <w:lvl w:ilvl="2" w:tplc="2270A0F0" w:tentative="1">
      <w:start w:val="1"/>
      <w:numFmt w:val="bullet"/>
      <w:lvlText w:val=""/>
      <w:lvlJc w:val="left"/>
      <w:pPr>
        <w:ind w:left="1800" w:hanging="360"/>
      </w:pPr>
      <w:rPr>
        <w:rFonts w:ascii="Wingdings" w:hAnsi="Wingdings" w:hint="default"/>
      </w:rPr>
    </w:lvl>
    <w:lvl w:ilvl="3" w:tplc="9F82B358" w:tentative="1">
      <w:start w:val="1"/>
      <w:numFmt w:val="bullet"/>
      <w:lvlText w:val=""/>
      <w:lvlJc w:val="left"/>
      <w:pPr>
        <w:ind w:left="2520" w:hanging="360"/>
      </w:pPr>
      <w:rPr>
        <w:rFonts w:ascii="Symbol" w:hAnsi="Symbol" w:hint="default"/>
      </w:rPr>
    </w:lvl>
    <w:lvl w:ilvl="4" w:tplc="E58CCD50" w:tentative="1">
      <w:start w:val="1"/>
      <w:numFmt w:val="bullet"/>
      <w:lvlText w:val="o"/>
      <w:lvlJc w:val="left"/>
      <w:pPr>
        <w:ind w:left="3240" w:hanging="360"/>
      </w:pPr>
      <w:rPr>
        <w:rFonts w:ascii="Courier New" w:hAnsi="Courier New" w:cs="Courier New" w:hint="default"/>
      </w:rPr>
    </w:lvl>
    <w:lvl w:ilvl="5" w:tplc="02667DEA" w:tentative="1">
      <w:start w:val="1"/>
      <w:numFmt w:val="bullet"/>
      <w:lvlText w:val=""/>
      <w:lvlJc w:val="left"/>
      <w:pPr>
        <w:ind w:left="3960" w:hanging="360"/>
      </w:pPr>
      <w:rPr>
        <w:rFonts w:ascii="Wingdings" w:hAnsi="Wingdings" w:hint="default"/>
      </w:rPr>
    </w:lvl>
    <w:lvl w:ilvl="6" w:tplc="EBEC71FE" w:tentative="1">
      <w:start w:val="1"/>
      <w:numFmt w:val="bullet"/>
      <w:lvlText w:val=""/>
      <w:lvlJc w:val="left"/>
      <w:pPr>
        <w:ind w:left="4680" w:hanging="360"/>
      </w:pPr>
      <w:rPr>
        <w:rFonts w:ascii="Symbol" w:hAnsi="Symbol" w:hint="default"/>
      </w:rPr>
    </w:lvl>
    <w:lvl w:ilvl="7" w:tplc="7FA42B66" w:tentative="1">
      <w:start w:val="1"/>
      <w:numFmt w:val="bullet"/>
      <w:lvlText w:val="o"/>
      <w:lvlJc w:val="left"/>
      <w:pPr>
        <w:ind w:left="5400" w:hanging="360"/>
      </w:pPr>
      <w:rPr>
        <w:rFonts w:ascii="Courier New" w:hAnsi="Courier New" w:cs="Courier New" w:hint="default"/>
      </w:rPr>
    </w:lvl>
    <w:lvl w:ilvl="8" w:tplc="54D01CBC" w:tentative="1">
      <w:start w:val="1"/>
      <w:numFmt w:val="bullet"/>
      <w:lvlText w:val=""/>
      <w:lvlJc w:val="left"/>
      <w:pPr>
        <w:ind w:left="6120" w:hanging="360"/>
      </w:pPr>
      <w:rPr>
        <w:rFonts w:ascii="Wingdings" w:hAnsi="Wingdings" w:hint="default"/>
      </w:rPr>
    </w:lvl>
  </w:abstractNum>
  <w:abstractNum w:abstractNumId="9" w15:restartNumberingAfterBreak="0">
    <w:nsid w:val="4B9E407D"/>
    <w:multiLevelType w:val="hybridMultilevel"/>
    <w:tmpl w:val="F7F065F2"/>
    <w:lvl w:ilvl="0" w:tplc="4C444CCE">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2F37CCE"/>
    <w:multiLevelType w:val="hybridMultilevel"/>
    <w:tmpl w:val="07547918"/>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1" w15:restartNumberingAfterBreak="0">
    <w:nsid w:val="574708CC"/>
    <w:multiLevelType w:val="hybridMultilevel"/>
    <w:tmpl w:val="BD7A6BF6"/>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04A5240"/>
    <w:multiLevelType w:val="multilevel"/>
    <w:tmpl w:val="6F36CB46"/>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3" w15:restartNumberingAfterBreak="0">
    <w:nsid w:val="604A5241"/>
    <w:multiLevelType w:val="multilevel"/>
    <w:tmpl w:val="7E029180"/>
    <w:lvl w:ilvl="0">
      <w:start w:val="1"/>
      <w:numFmt w:val="lowerLetter"/>
      <w:lvlText w:val="%1)"/>
      <w:lvlJc w:val="left"/>
      <w:pPr>
        <w:ind w:left="720" w:hanging="360"/>
      </w:pPr>
      <w:rPr>
        <w:rFonts w:ascii="Verdana" w:hAnsi="Verdana" w:hint="default"/>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4" w15:restartNumberingAfterBreak="0">
    <w:nsid w:val="6B3A6266"/>
    <w:multiLevelType w:val="hybridMultilevel"/>
    <w:tmpl w:val="76F88D54"/>
    <w:lvl w:ilvl="0" w:tplc="6110276A">
      <w:start w:val="479"/>
      <w:numFmt w:val="bullet"/>
      <w:lvlText w:val="-"/>
      <w:lvlJc w:val="left"/>
      <w:pPr>
        <w:ind w:left="1211" w:hanging="360"/>
      </w:pPr>
      <w:rPr>
        <w:rFonts w:ascii="Verdana" w:eastAsia="Times New Roman" w:hAnsi="Verdana" w:cs="Times New Roman"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start w:val="1"/>
      <w:numFmt w:val="bullet"/>
      <w:lvlText w:val=""/>
      <w:lvlJc w:val="left"/>
      <w:pPr>
        <w:ind w:left="3371" w:hanging="360"/>
      </w:pPr>
      <w:rPr>
        <w:rFonts w:ascii="Symbol" w:hAnsi="Symbol" w:hint="default"/>
      </w:rPr>
    </w:lvl>
    <w:lvl w:ilvl="4" w:tplc="08130003">
      <w:start w:val="1"/>
      <w:numFmt w:val="bullet"/>
      <w:lvlText w:val="o"/>
      <w:lvlJc w:val="left"/>
      <w:pPr>
        <w:ind w:left="4091" w:hanging="360"/>
      </w:pPr>
      <w:rPr>
        <w:rFonts w:ascii="Courier New" w:hAnsi="Courier New" w:cs="Courier New" w:hint="default"/>
      </w:rPr>
    </w:lvl>
    <w:lvl w:ilvl="5" w:tplc="08130005">
      <w:start w:val="1"/>
      <w:numFmt w:val="bullet"/>
      <w:lvlText w:val=""/>
      <w:lvlJc w:val="left"/>
      <w:pPr>
        <w:ind w:left="4811" w:hanging="360"/>
      </w:pPr>
      <w:rPr>
        <w:rFonts w:ascii="Wingdings" w:hAnsi="Wingdings" w:hint="default"/>
      </w:rPr>
    </w:lvl>
    <w:lvl w:ilvl="6" w:tplc="08130001">
      <w:start w:val="1"/>
      <w:numFmt w:val="bullet"/>
      <w:lvlText w:val=""/>
      <w:lvlJc w:val="left"/>
      <w:pPr>
        <w:ind w:left="5531" w:hanging="360"/>
      </w:pPr>
      <w:rPr>
        <w:rFonts w:ascii="Symbol" w:hAnsi="Symbol" w:hint="default"/>
      </w:rPr>
    </w:lvl>
    <w:lvl w:ilvl="7" w:tplc="08130003">
      <w:start w:val="1"/>
      <w:numFmt w:val="bullet"/>
      <w:lvlText w:val="o"/>
      <w:lvlJc w:val="left"/>
      <w:pPr>
        <w:ind w:left="6251" w:hanging="360"/>
      </w:pPr>
      <w:rPr>
        <w:rFonts w:ascii="Courier New" w:hAnsi="Courier New" w:cs="Courier New" w:hint="default"/>
      </w:rPr>
    </w:lvl>
    <w:lvl w:ilvl="8" w:tplc="08130005">
      <w:start w:val="1"/>
      <w:numFmt w:val="bullet"/>
      <w:lvlText w:val=""/>
      <w:lvlJc w:val="left"/>
      <w:pPr>
        <w:ind w:left="6971" w:hanging="360"/>
      </w:pPr>
      <w:rPr>
        <w:rFonts w:ascii="Wingdings" w:hAnsi="Wingdings" w:hint="default"/>
      </w:rPr>
    </w:lvl>
  </w:abstractNum>
  <w:abstractNum w:abstractNumId="15" w15:restartNumberingAfterBreak="0">
    <w:nsid w:val="6EE810AC"/>
    <w:multiLevelType w:val="hybridMultilevel"/>
    <w:tmpl w:val="0D7A7876"/>
    <w:lvl w:ilvl="0" w:tplc="C07CD2B8">
      <w:start w:val="1"/>
      <w:numFmt w:val="lowerLetter"/>
      <w:lvlText w:val="%1)"/>
      <w:lvlJc w:val="left"/>
      <w:pPr>
        <w:ind w:left="1571" w:hanging="360"/>
      </w:pPr>
      <w:rPr>
        <w:rFonts w:ascii="Verdana" w:hAnsi="Verdana"/>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6" w15:restartNumberingAfterBreak="0">
    <w:nsid w:val="70332961"/>
    <w:multiLevelType w:val="hybridMultilevel"/>
    <w:tmpl w:val="75C68F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0DA274E"/>
    <w:multiLevelType w:val="hybridMultilevel"/>
    <w:tmpl w:val="5CC68BA0"/>
    <w:lvl w:ilvl="0" w:tplc="0EA889EE">
      <w:numFmt w:val="none"/>
      <w:lvlText w:val=""/>
      <w:lvlJc w:val="left"/>
      <w:pPr>
        <w:tabs>
          <w:tab w:val="num" w:pos="360"/>
        </w:tabs>
      </w:pPr>
    </w:lvl>
    <w:lvl w:ilvl="1" w:tplc="0B60CC56">
      <w:start w:val="1"/>
      <w:numFmt w:val="lowerLetter"/>
      <w:lvlText w:val="%2."/>
      <w:lvlJc w:val="left"/>
      <w:pPr>
        <w:ind w:left="1440" w:hanging="360"/>
      </w:pPr>
    </w:lvl>
    <w:lvl w:ilvl="2" w:tplc="8CB8F3B2">
      <w:start w:val="1"/>
      <w:numFmt w:val="lowerRoman"/>
      <w:lvlText w:val="%3."/>
      <w:lvlJc w:val="right"/>
      <w:pPr>
        <w:ind w:left="2160" w:hanging="180"/>
      </w:pPr>
    </w:lvl>
    <w:lvl w:ilvl="3" w:tplc="BE2E6CDE">
      <w:start w:val="1"/>
      <w:numFmt w:val="decimal"/>
      <w:lvlText w:val="%4."/>
      <w:lvlJc w:val="left"/>
      <w:pPr>
        <w:ind w:left="2880" w:hanging="360"/>
      </w:pPr>
    </w:lvl>
    <w:lvl w:ilvl="4" w:tplc="E0780D34">
      <w:start w:val="1"/>
      <w:numFmt w:val="lowerLetter"/>
      <w:lvlText w:val="%5."/>
      <w:lvlJc w:val="left"/>
      <w:pPr>
        <w:ind w:left="3600" w:hanging="360"/>
      </w:pPr>
    </w:lvl>
    <w:lvl w:ilvl="5" w:tplc="C512E180">
      <w:start w:val="1"/>
      <w:numFmt w:val="lowerRoman"/>
      <w:lvlText w:val="%6."/>
      <w:lvlJc w:val="right"/>
      <w:pPr>
        <w:ind w:left="4320" w:hanging="180"/>
      </w:pPr>
    </w:lvl>
    <w:lvl w:ilvl="6" w:tplc="99AA8A4C">
      <w:start w:val="1"/>
      <w:numFmt w:val="decimal"/>
      <w:lvlText w:val="%7."/>
      <w:lvlJc w:val="left"/>
      <w:pPr>
        <w:ind w:left="5040" w:hanging="360"/>
      </w:pPr>
    </w:lvl>
    <w:lvl w:ilvl="7" w:tplc="2B56DB46">
      <w:start w:val="1"/>
      <w:numFmt w:val="lowerLetter"/>
      <w:lvlText w:val="%8."/>
      <w:lvlJc w:val="left"/>
      <w:pPr>
        <w:ind w:left="5760" w:hanging="360"/>
      </w:pPr>
    </w:lvl>
    <w:lvl w:ilvl="8" w:tplc="B04E20BA">
      <w:start w:val="1"/>
      <w:numFmt w:val="lowerRoman"/>
      <w:lvlText w:val="%9."/>
      <w:lvlJc w:val="right"/>
      <w:pPr>
        <w:ind w:left="6480" w:hanging="180"/>
      </w:pPr>
    </w:lvl>
  </w:abstractNum>
  <w:abstractNum w:abstractNumId="18" w15:restartNumberingAfterBreak="0">
    <w:nsid w:val="7B5672AD"/>
    <w:multiLevelType w:val="hybridMultilevel"/>
    <w:tmpl w:val="BDFC1AC4"/>
    <w:lvl w:ilvl="0" w:tplc="15EAF1AA">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EDF15C1"/>
    <w:multiLevelType w:val="hybridMultilevel"/>
    <w:tmpl w:val="0A90AFE6"/>
    <w:lvl w:ilvl="0" w:tplc="BC42CE96">
      <w:start w:val="479"/>
      <w:numFmt w:val="bullet"/>
      <w:lvlText w:val="-"/>
      <w:lvlJc w:val="left"/>
      <w:pPr>
        <w:ind w:left="1211" w:hanging="360"/>
      </w:pPr>
      <w:rPr>
        <w:rFonts w:ascii="Verdana" w:eastAsia="Times New Roman" w:hAnsi="Verdana" w:cs="Times New Roman" w:hint="default"/>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start w:val="1"/>
      <w:numFmt w:val="bullet"/>
      <w:lvlText w:val=""/>
      <w:lvlJc w:val="left"/>
      <w:pPr>
        <w:ind w:left="3371" w:hanging="360"/>
      </w:pPr>
      <w:rPr>
        <w:rFonts w:ascii="Symbol" w:hAnsi="Symbol" w:hint="default"/>
      </w:rPr>
    </w:lvl>
    <w:lvl w:ilvl="4" w:tplc="08130003">
      <w:start w:val="1"/>
      <w:numFmt w:val="bullet"/>
      <w:lvlText w:val="o"/>
      <w:lvlJc w:val="left"/>
      <w:pPr>
        <w:ind w:left="4091" w:hanging="360"/>
      </w:pPr>
      <w:rPr>
        <w:rFonts w:ascii="Courier New" w:hAnsi="Courier New" w:cs="Courier New" w:hint="default"/>
      </w:rPr>
    </w:lvl>
    <w:lvl w:ilvl="5" w:tplc="08130005">
      <w:start w:val="1"/>
      <w:numFmt w:val="bullet"/>
      <w:lvlText w:val=""/>
      <w:lvlJc w:val="left"/>
      <w:pPr>
        <w:ind w:left="4811" w:hanging="360"/>
      </w:pPr>
      <w:rPr>
        <w:rFonts w:ascii="Wingdings" w:hAnsi="Wingdings" w:hint="default"/>
      </w:rPr>
    </w:lvl>
    <w:lvl w:ilvl="6" w:tplc="08130001">
      <w:start w:val="1"/>
      <w:numFmt w:val="bullet"/>
      <w:lvlText w:val=""/>
      <w:lvlJc w:val="left"/>
      <w:pPr>
        <w:ind w:left="5531" w:hanging="360"/>
      </w:pPr>
      <w:rPr>
        <w:rFonts w:ascii="Symbol" w:hAnsi="Symbol" w:hint="default"/>
      </w:rPr>
    </w:lvl>
    <w:lvl w:ilvl="7" w:tplc="08130003">
      <w:start w:val="1"/>
      <w:numFmt w:val="bullet"/>
      <w:lvlText w:val="o"/>
      <w:lvlJc w:val="left"/>
      <w:pPr>
        <w:ind w:left="6251" w:hanging="360"/>
      </w:pPr>
      <w:rPr>
        <w:rFonts w:ascii="Courier New" w:hAnsi="Courier New" w:cs="Courier New" w:hint="default"/>
      </w:rPr>
    </w:lvl>
    <w:lvl w:ilvl="8" w:tplc="08130005">
      <w:start w:val="1"/>
      <w:numFmt w:val="bullet"/>
      <w:lvlText w:val=""/>
      <w:lvlJc w:val="left"/>
      <w:pPr>
        <w:ind w:left="6971" w:hanging="360"/>
      </w:pPr>
      <w:rPr>
        <w:rFonts w:ascii="Wingdings" w:hAnsi="Wingdings" w:hint="default"/>
      </w:rPr>
    </w:lvl>
  </w:abstractNum>
  <w:num w:numId="1">
    <w:abstractNumId w:val="8"/>
  </w:num>
  <w:num w:numId="2">
    <w:abstractNumId w:val="5"/>
  </w:num>
  <w:num w:numId="3">
    <w:abstractNumId w:val="15"/>
  </w:num>
  <w:num w:numId="4">
    <w:abstractNumId w:val="1"/>
  </w:num>
  <w:num w:numId="5">
    <w:abstractNumId w:val="14"/>
  </w:num>
  <w:num w:numId="6">
    <w:abstractNumId w:val="19"/>
  </w:num>
  <w:num w:numId="7">
    <w:abstractNumId w:val="0"/>
  </w:num>
  <w:num w:numId="8">
    <w:abstractNumId w:val="16"/>
  </w:num>
  <w:num w:numId="9">
    <w:abstractNumId w:val="5"/>
    <w:lvlOverride w:ilvl="0">
      <w:startOverride w:val="4"/>
    </w:lvlOverride>
  </w:num>
  <w:num w:numId="10">
    <w:abstractNumId w:val="7"/>
  </w:num>
  <w:num w:numId="11">
    <w:abstractNumId w:val="17"/>
  </w:num>
  <w:num w:numId="12">
    <w:abstractNumId w:val="4"/>
  </w:num>
  <w:num w:numId="13">
    <w:abstractNumId w:val="11"/>
  </w:num>
  <w:num w:numId="14">
    <w:abstractNumId w:val="6"/>
  </w:num>
  <w:num w:numId="15">
    <w:abstractNumId w:val="12"/>
  </w:num>
  <w:num w:numId="16">
    <w:abstractNumId w:val="13"/>
  </w:num>
  <w:num w:numId="17">
    <w:abstractNumId w:val="2"/>
  </w:num>
  <w:num w:numId="18">
    <w:abstractNumId w:val="18"/>
  </w:num>
  <w:num w:numId="19">
    <w:abstractNumId w:val="9"/>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B9"/>
    <w:rsid w:val="0000109B"/>
    <w:rsid w:val="00004E03"/>
    <w:rsid w:val="00005039"/>
    <w:rsid w:val="0000562B"/>
    <w:rsid w:val="00007E8E"/>
    <w:rsid w:val="00012511"/>
    <w:rsid w:val="00013D22"/>
    <w:rsid w:val="0002098E"/>
    <w:rsid w:val="0002236A"/>
    <w:rsid w:val="0002611D"/>
    <w:rsid w:val="00026DFE"/>
    <w:rsid w:val="00035BCC"/>
    <w:rsid w:val="000366E0"/>
    <w:rsid w:val="00040081"/>
    <w:rsid w:val="00046635"/>
    <w:rsid w:val="000501D7"/>
    <w:rsid w:val="0005080A"/>
    <w:rsid w:val="000514C3"/>
    <w:rsid w:val="000517A2"/>
    <w:rsid w:val="000517E6"/>
    <w:rsid w:val="00052BB0"/>
    <w:rsid w:val="000531E5"/>
    <w:rsid w:val="00053413"/>
    <w:rsid w:val="000535B3"/>
    <w:rsid w:val="00057CE3"/>
    <w:rsid w:val="0006063F"/>
    <w:rsid w:val="00062FF1"/>
    <w:rsid w:val="00066110"/>
    <w:rsid w:val="00067233"/>
    <w:rsid w:val="00076E68"/>
    <w:rsid w:val="000772D7"/>
    <w:rsid w:val="0008272B"/>
    <w:rsid w:val="0008563B"/>
    <w:rsid w:val="00087BD6"/>
    <w:rsid w:val="000905AD"/>
    <w:rsid w:val="00096284"/>
    <w:rsid w:val="00097629"/>
    <w:rsid w:val="000A7521"/>
    <w:rsid w:val="000B1F39"/>
    <w:rsid w:val="000B20EC"/>
    <w:rsid w:val="000B21A8"/>
    <w:rsid w:val="000B51E5"/>
    <w:rsid w:val="000B7EE1"/>
    <w:rsid w:val="000C135B"/>
    <w:rsid w:val="000C19CC"/>
    <w:rsid w:val="000D0585"/>
    <w:rsid w:val="000D0CFC"/>
    <w:rsid w:val="000D2DD1"/>
    <w:rsid w:val="000D3453"/>
    <w:rsid w:val="000E3932"/>
    <w:rsid w:val="000E473B"/>
    <w:rsid w:val="000E51DF"/>
    <w:rsid w:val="000F2DA6"/>
    <w:rsid w:val="000F3ABD"/>
    <w:rsid w:val="000F5033"/>
    <w:rsid w:val="000F5CA9"/>
    <w:rsid w:val="000F6666"/>
    <w:rsid w:val="000F7C52"/>
    <w:rsid w:val="001006EA"/>
    <w:rsid w:val="001029EA"/>
    <w:rsid w:val="0010624A"/>
    <w:rsid w:val="001071E1"/>
    <w:rsid w:val="00111BAC"/>
    <w:rsid w:val="00115EC5"/>
    <w:rsid w:val="001160A9"/>
    <w:rsid w:val="00117960"/>
    <w:rsid w:val="001204A8"/>
    <w:rsid w:val="001239C4"/>
    <w:rsid w:val="00124061"/>
    <w:rsid w:val="00126FE0"/>
    <w:rsid w:val="00130CEC"/>
    <w:rsid w:val="0013133E"/>
    <w:rsid w:val="0014146D"/>
    <w:rsid w:val="00143606"/>
    <w:rsid w:val="00145F83"/>
    <w:rsid w:val="00146C9D"/>
    <w:rsid w:val="00151DC3"/>
    <w:rsid w:val="0015287B"/>
    <w:rsid w:val="0015601E"/>
    <w:rsid w:val="00156358"/>
    <w:rsid w:val="00161E15"/>
    <w:rsid w:val="00162C23"/>
    <w:rsid w:val="00163FFA"/>
    <w:rsid w:val="00171396"/>
    <w:rsid w:val="00171A9A"/>
    <w:rsid w:val="001735E4"/>
    <w:rsid w:val="0017769D"/>
    <w:rsid w:val="001777F2"/>
    <w:rsid w:val="001816C2"/>
    <w:rsid w:val="001834A4"/>
    <w:rsid w:val="001936A8"/>
    <w:rsid w:val="001936AC"/>
    <w:rsid w:val="00195D87"/>
    <w:rsid w:val="00196487"/>
    <w:rsid w:val="001A27F4"/>
    <w:rsid w:val="001A2836"/>
    <w:rsid w:val="001A6A14"/>
    <w:rsid w:val="001B184E"/>
    <w:rsid w:val="001B3E0E"/>
    <w:rsid w:val="001B42E2"/>
    <w:rsid w:val="001C06E3"/>
    <w:rsid w:val="001C2A32"/>
    <w:rsid w:val="001D0348"/>
    <w:rsid w:val="001D2013"/>
    <w:rsid w:val="001D39DA"/>
    <w:rsid w:val="001D44F2"/>
    <w:rsid w:val="001E145B"/>
    <w:rsid w:val="001E378F"/>
    <w:rsid w:val="001E4004"/>
    <w:rsid w:val="001E64F5"/>
    <w:rsid w:val="001E6FA5"/>
    <w:rsid w:val="001F1E76"/>
    <w:rsid w:val="001F39F6"/>
    <w:rsid w:val="001F5721"/>
    <w:rsid w:val="00200AAD"/>
    <w:rsid w:val="00200DB2"/>
    <w:rsid w:val="0020161C"/>
    <w:rsid w:val="00202161"/>
    <w:rsid w:val="002028D5"/>
    <w:rsid w:val="002029D3"/>
    <w:rsid w:val="00204A5E"/>
    <w:rsid w:val="002101A6"/>
    <w:rsid w:val="002125C0"/>
    <w:rsid w:val="0021688B"/>
    <w:rsid w:val="00221C99"/>
    <w:rsid w:val="002248DF"/>
    <w:rsid w:val="002279E7"/>
    <w:rsid w:val="00231D3E"/>
    <w:rsid w:val="00232F2C"/>
    <w:rsid w:val="002347F5"/>
    <w:rsid w:val="00246DFC"/>
    <w:rsid w:val="00247BE8"/>
    <w:rsid w:val="002511EC"/>
    <w:rsid w:val="00251696"/>
    <w:rsid w:val="00251769"/>
    <w:rsid w:val="00251ACB"/>
    <w:rsid w:val="00253913"/>
    <w:rsid w:val="00253BBB"/>
    <w:rsid w:val="0025603D"/>
    <w:rsid w:val="002600BC"/>
    <w:rsid w:val="00260A24"/>
    <w:rsid w:val="002649BB"/>
    <w:rsid w:val="002667F2"/>
    <w:rsid w:val="00277D17"/>
    <w:rsid w:val="0028353E"/>
    <w:rsid w:val="00292ED1"/>
    <w:rsid w:val="002B4497"/>
    <w:rsid w:val="002B4B63"/>
    <w:rsid w:val="002B6011"/>
    <w:rsid w:val="002B6456"/>
    <w:rsid w:val="002C0584"/>
    <w:rsid w:val="002C0AC9"/>
    <w:rsid w:val="002C1201"/>
    <w:rsid w:val="002D7ECB"/>
    <w:rsid w:val="002E1571"/>
    <w:rsid w:val="002E1878"/>
    <w:rsid w:val="002E1C07"/>
    <w:rsid w:val="002E226D"/>
    <w:rsid w:val="002E4AA4"/>
    <w:rsid w:val="002F0F53"/>
    <w:rsid w:val="002F4B5A"/>
    <w:rsid w:val="00302684"/>
    <w:rsid w:val="00303158"/>
    <w:rsid w:val="00314885"/>
    <w:rsid w:val="003153AC"/>
    <w:rsid w:val="00315668"/>
    <w:rsid w:val="0032375F"/>
    <w:rsid w:val="003261D4"/>
    <w:rsid w:val="0032758D"/>
    <w:rsid w:val="0032783E"/>
    <w:rsid w:val="00335F1C"/>
    <w:rsid w:val="00344BA9"/>
    <w:rsid w:val="003451C7"/>
    <w:rsid w:val="00345E71"/>
    <w:rsid w:val="003502E8"/>
    <w:rsid w:val="00354036"/>
    <w:rsid w:val="003541F5"/>
    <w:rsid w:val="00355BC8"/>
    <w:rsid w:val="00360A4D"/>
    <w:rsid w:val="00362018"/>
    <w:rsid w:val="00364042"/>
    <w:rsid w:val="003648D1"/>
    <w:rsid w:val="00365280"/>
    <w:rsid w:val="00365E6A"/>
    <w:rsid w:val="00370837"/>
    <w:rsid w:val="0037160B"/>
    <w:rsid w:val="00374F80"/>
    <w:rsid w:val="00376EC8"/>
    <w:rsid w:val="0038128E"/>
    <w:rsid w:val="00382960"/>
    <w:rsid w:val="003850AE"/>
    <w:rsid w:val="00385A77"/>
    <w:rsid w:val="00385CD4"/>
    <w:rsid w:val="0039026E"/>
    <w:rsid w:val="00390878"/>
    <w:rsid w:val="003919AE"/>
    <w:rsid w:val="00394449"/>
    <w:rsid w:val="00397B67"/>
    <w:rsid w:val="003A1D3D"/>
    <w:rsid w:val="003A3EF3"/>
    <w:rsid w:val="003A4774"/>
    <w:rsid w:val="003A5AC4"/>
    <w:rsid w:val="003A79A6"/>
    <w:rsid w:val="003B267B"/>
    <w:rsid w:val="003B37A3"/>
    <w:rsid w:val="003B5560"/>
    <w:rsid w:val="003B5ABF"/>
    <w:rsid w:val="003C2F87"/>
    <w:rsid w:val="003C556A"/>
    <w:rsid w:val="003C7ACC"/>
    <w:rsid w:val="003D1994"/>
    <w:rsid w:val="003D23CD"/>
    <w:rsid w:val="003D4497"/>
    <w:rsid w:val="003D4B7D"/>
    <w:rsid w:val="003D729D"/>
    <w:rsid w:val="003E17BA"/>
    <w:rsid w:val="003E23A2"/>
    <w:rsid w:val="003E6F2D"/>
    <w:rsid w:val="003F365A"/>
    <w:rsid w:val="003F5223"/>
    <w:rsid w:val="003F54B7"/>
    <w:rsid w:val="003F69D6"/>
    <w:rsid w:val="003F7542"/>
    <w:rsid w:val="004064FE"/>
    <w:rsid w:val="00406B60"/>
    <w:rsid w:val="00412FA2"/>
    <w:rsid w:val="00413B74"/>
    <w:rsid w:val="0041603A"/>
    <w:rsid w:val="004177AB"/>
    <w:rsid w:val="004208D1"/>
    <w:rsid w:val="00421C1A"/>
    <w:rsid w:val="00423F93"/>
    <w:rsid w:val="004245B7"/>
    <w:rsid w:val="00427EC9"/>
    <w:rsid w:val="00430AEA"/>
    <w:rsid w:val="00434210"/>
    <w:rsid w:val="00434683"/>
    <w:rsid w:val="004360C5"/>
    <w:rsid w:val="00441C40"/>
    <w:rsid w:val="00451C11"/>
    <w:rsid w:val="00452319"/>
    <w:rsid w:val="0045517B"/>
    <w:rsid w:val="00455C83"/>
    <w:rsid w:val="004617EF"/>
    <w:rsid w:val="00461F9E"/>
    <w:rsid w:val="00462399"/>
    <w:rsid w:val="004627B2"/>
    <w:rsid w:val="00462EED"/>
    <w:rsid w:val="00463B96"/>
    <w:rsid w:val="004726B0"/>
    <w:rsid w:val="004740CF"/>
    <w:rsid w:val="0047760B"/>
    <w:rsid w:val="00477D26"/>
    <w:rsid w:val="004808D8"/>
    <w:rsid w:val="00481458"/>
    <w:rsid w:val="00490AC0"/>
    <w:rsid w:val="00494843"/>
    <w:rsid w:val="004A16F6"/>
    <w:rsid w:val="004A7FFD"/>
    <w:rsid w:val="004B2A1B"/>
    <w:rsid w:val="004B5CE4"/>
    <w:rsid w:val="004C1395"/>
    <w:rsid w:val="004C5538"/>
    <w:rsid w:val="004C5641"/>
    <w:rsid w:val="004D131D"/>
    <w:rsid w:val="004D1BCC"/>
    <w:rsid w:val="004D1CDA"/>
    <w:rsid w:val="004D1F59"/>
    <w:rsid w:val="004D24C1"/>
    <w:rsid w:val="004D33D9"/>
    <w:rsid w:val="004D5232"/>
    <w:rsid w:val="004D6379"/>
    <w:rsid w:val="004D76A8"/>
    <w:rsid w:val="004D77B4"/>
    <w:rsid w:val="004E0A1A"/>
    <w:rsid w:val="004E151F"/>
    <w:rsid w:val="004E4E46"/>
    <w:rsid w:val="004E5991"/>
    <w:rsid w:val="004E79BE"/>
    <w:rsid w:val="004F00E0"/>
    <w:rsid w:val="004F1A2A"/>
    <w:rsid w:val="004F4C61"/>
    <w:rsid w:val="004F7FA6"/>
    <w:rsid w:val="00500124"/>
    <w:rsid w:val="00505885"/>
    <w:rsid w:val="00507519"/>
    <w:rsid w:val="00511975"/>
    <w:rsid w:val="0051205D"/>
    <w:rsid w:val="0051491B"/>
    <w:rsid w:val="00523078"/>
    <w:rsid w:val="005258CB"/>
    <w:rsid w:val="0052758D"/>
    <w:rsid w:val="00532C1C"/>
    <w:rsid w:val="00533699"/>
    <w:rsid w:val="00536081"/>
    <w:rsid w:val="00540222"/>
    <w:rsid w:val="00544225"/>
    <w:rsid w:val="00547BCA"/>
    <w:rsid w:val="00547C6C"/>
    <w:rsid w:val="00551DC8"/>
    <w:rsid w:val="00554812"/>
    <w:rsid w:val="00554C6F"/>
    <w:rsid w:val="00554F53"/>
    <w:rsid w:val="005557A5"/>
    <w:rsid w:val="0055691A"/>
    <w:rsid w:val="00561930"/>
    <w:rsid w:val="00563F43"/>
    <w:rsid w:val="005667BE"/>
    <w:rsid w:val="00566895"/>
    <w:rsid w:val="00567942"/>
    <w:rsid w:val="00567A63"/>
    <w:rsid w:val="00572812"/>
    <w:rsid w:val="0057300C"/>
    <w:rsid w:val="00582438"/>
    <w:rsid w:val="00583084"/>
    <w:rsid w:val="005842E6"/>
    <w:rsid w:val="00584337"/>
    <w:rsid w:val="00584516"/>
    <w:rsid w:val="00584A8C"/>
    <w:rsid w:val="005902BC"/>
    <w:rsid w:val="0059184F"/>
    <w:rsid w:val="00592D09"/>
    <w:rsid w:val="00594E9A"/>
    <w:rsid w:val="00595C79"/>
    <w:rsid w:val="005A11AF"/>
    <w:rsid w:val="005A1B54"/>
    <w:rsid w:val="005A38B9"/>
    <w:rsid w:val="005A3E3A"/>
    <w:rsid w:val="005A513F"/>
    <w:rsid w:val="005A71D9"/>
    <w:rsid w:val="005A7BA2"/>
    <w:rsid w:val="005B1701"/>
    <w:rsid w:val="005B1FA3"/>
    <w:rsid w:val="005B23C6"/>
    <w:rsid w:val="005B2596"/>
    <w:rsid w:val="005B34B2"/>
    <w:rsid w:val="005B3999"/>
    <w:rsid w:val="005B4E21"/>
    <w:rsid w:val="005C1136"/>
    <w:rsid w:val="005C2A62"/>
    <w:rsid w:val="005C4F68"/>
    <w:rsid w:val="005C56E5"/>
    <w:rsid w:val="005D0D60"/>
    <w:rsid w:val="005D3D14"/>
    <w:rsid w:val="005D5056"/>
    <w:rsid w:val="005D5708"/>
    <w:rsid w:val="005D7001"/>
    <w:rsid w:val="005D7BA1"/>
    <w:rsid w:val="005E0C04"/>
    <w:rsid w:val="005E1EA1"/>
    <w:rsid w:val="005E2C16"/>
    <w:rsid w:val="005F2F5A"/>
    <w:rsid w:val="0060094E"/>
    <w:rsid w:val="00603264"/>
    <w:rsid w:val="00604337"/>
    <w:rsid w:val="0060526E"/>
    <w:rsid w:val="006120F2"/>
    <w:rsid w:val="0061285B"/>
    <w:rsid w:val="00614409"/>
    <w:rsid w:val="00621FF2"/>
    <w:rsid w:val="00634E05"/>
    <w:rsid w:val="00635728"/>
    <w:rsid w:val="00640303"/>
    <w:rsid w:val="00642676"/>
    <w:rsid w:val="0064331E"/>
    <w:rsid w:val="0064339D"/>
    <w:rsid w:val="00644EE7"/>
    <w:rsid w:val="00646409"/>
    <w:rsid w:val="00653067"/>
    <w:rsid w:val="0065467C"/>
    <w:rsid w:val="00660EC3"/>
    <w:rsid w:val="00664499"/>
    <w:rsid w:val="00665C45"/>
    <w:rsid w:val="00665DB0"/>
    <w:rsid w:val="00666DE4"/>
    <w:rsid w:val="006716FF"/>
    <w:rsid w:val="006766E4"/>
    <w:rsid w:val="0068152C"/>
    <w:rsid w:val="00681DA8"/>
    <w:rsid w:val="006842C0"/>
    <w:rsid w:val="006842CC"/>
    <w:rsid w:val="0068626D"/>
    <w:rsid w:val="00687E5F"/>
    <w:rsid w:val="00692102"/>
    <w:rsid w:val="00692867"/>
    <w:rsid w:val="0069398C"/>
    <w:rsid w:val="006948EE"/>
    <w:rsid w:val="00695288"/>
    <w:rsid w:val="00696374"/>
    <w:rsid w:val="006973FE"/>
    <w:rsid w:val="006A125E"/>
    <w:rsid w:val="006A1F94"/>
    <w:rsid w:val="006A518C"/>
    <w:rsid w:val="006A5DF6"/>
    <w:rsid w:val="006A6480"/>
    <w:rsid w:val="006A6576"/>
    <w:rsid w:val="006A73F9"/>
    <w:rsid w:val="006A77C3"/>
    <w:rsid w:val="006B119D"/>
    <w:rsid w:val="006B6C70"/>
    <w:rsid w:val="006C53A5"/>
    <w:rsid w:val="006C55E7"/>
    <w:rsid w:val="006C728B"/>
    <w:rsid w:val="006D1748"/>
    <w:rsid w:val="006D339D"/>
    <w:rsid w:val="006E1153"/>
    <w:rsid w:val="006E132E"/>
    <w:rsid w:val="006E2E98"/>
    <w:rsid w:val="006F16E8"/>
    <w:rsid w:val="006F7A8A"/>
    <w:rsid w:val="00700A3D"/>
    <w:rsid w:val="00704F71"/>
    <w:rsid w:val="0070509B"/>
    <w:rsid w:val="00714642"/>
    <w:rsid w:val="00720317"/>
    <w:rsid w:val="00720376"/>
    <w:rsid w:val="00722FFF"/>
    <w:rsid w:val="0073027A"/>
    <w:rsid w:val="00730C00"/>
    <w:rsid w:val="00730E45"/>
    <w:rsid w:val="007312D3"/>
    <w:rsid w:val="00733895"/>
    <w:rsid w:val="007360BB"/>
    <w:rsid w:val="007365EB"/>
    <w:rsid w:val="00737854"/>
    <w:rsid w:val="007432C2"/>
    <w:rsid w:val="0074406D"/>
    <w:rsid w:val="00745E0A"/>
    <w:rsid w:val="00746947"/>
    <w:rsid w:val="00756BDF"/>
    <w:rsid w:val="0076006D"/>
    <w:rsid w:val="00760E36"/>
    <w:rsid w:val="0076213E"/>
    <w:rsid w:val="0076365B"/>
    <w:rsid w:val="00775B93"/>
    <w:rsid w:val="007769B1"/>
    <w:rsid w:val="00777881"/>
    <w:rsid w:val="0078140D"/>
    <w:rsid w:val="00784F7B"/>
    <w:rsid w:val="00785179"/>
    <w:rsid w:val="00792842"/>
    <w:rsid w:val="00795794"/>
    <w:rsid w:val="007A11A9"/>
    <w:rsid w:val="007A1C95"/>
    <w:rsid w:val="007A5964"/>
    <w:rsid w:val="007A6CA3"/>
    <w:rsid w:val="007A7BD1"/>
    <w:rsid w:val="007B0913"/>
    <w:rsid w:val="007B1ACA"/>
    <w:rsid w:val="007B32A2"/>
    <w:rsid w:val="007B44E4"/>
    <w:rsid w:val="007B741E"/>
    <w:rsid w:val="007C099F"/>
    <w:rsid w:val="007C0A7F"/>
    <w:rsid w:val="007C1894"/>
    <w:rsid w:val="007C2F06"/>
    <w:rsid w:val="007C462C"/>
    <w:rsid w:val="007C685C"/>
    <w:rsid w:val="007C6E99"/>
    <w:rsid w:val="007D309A"/>
    <w:rsid w:val="007D358B"/>
    <w:rsid w:val="007D3E08"/>
    <w:rsid w:val="007D423C"/>
    <w:rsid w:val="007E0597"/>
    <w:rsid w:val="007E243C"/>
    <w:rsid w:val="007E2569"/>
    <w:rsid w:val="007E425B"/>
    <w:rsid w:val="007E525B"/>
    <w:rsid w:val="007E687C"/>
    <w:rsid w:val="007F0165"/>
    <w:rsid w:val="007F2EFD"/>
    <w:rsid w:val="007F34FF"/>
    <w:rsid w:val="007F4597"/>
    <w:rsid w:val="007F45E5"/>
    <w:rsid w:val="008004BD"/>
    <w:rsid w:val="00800A0F"/>
    <w:rsid w:val="00802640"/>
    <w:rsid w:val="00804E82"/>
    <w:rsid w:val="00806C63"/>
    <w:rsid w:val="008106F7"/>
    <w:rsid w:val="00813325"/>
    <w:rsid w:val="008224FB"/>
    <w:rsid w:val="00834F9B"/>
    <w:rsid w:val="00835C39"/>
    <w:rsid w:val="00835CAE"/>
    <w:rsid w:val="00843A66"/>
    <w:rsid w:val="00847DAC"/>
    <w:rsid w:val="008528CB"/>
    <w:rsid w:val="00853A47"/>
    <w:rsid w:val="0085509B"/>
    <w:rsid w:val="00857439"/>
    <w:rsid w:val="00857FAE"/>
    <w:rsid w:val="0086028A"/>
    <w:rsid w:val="008630E4"/>
    <w:rsid w:val="008642A7"/>
    <w:rsid w:val="00864688"/>
    <w:rsid w:val="00865D87"/>
    <w:rsid w:val="00870E3A"/>
    <w:rsid w:val="008721CE"/>
    <w:rsid w:val="00883C0F"/>
    <w:rsid w:val="0088442A"/>
    <w:rsid w:val="00884EF9"/>
    <w:rsid w:val="00886029"/>
    <w:rsid w:val="008921DD"/>
    <w:rsid w:val="008A09C4"/>
    <w:rsid w:val="008A3673"/>
    <w:rsid w:val="008A49F8"/>
    <w:rsid w:val="008A4D5E"/>
    <w:rsid w:val="008A4FCA"/>
    <w:rsid w:val="008A500B"/>
    <w:rsid w:val="008A7697"/>
    <w:rsid w:val="008B4574"/>
    <w:rsid w:val="008B5DCE"/>
    <w:rsid w:val="008B66B8"/>
    <w:rsid w:val="008B6977"/>
    <w:rsid w:val="008C0B41"/>
    <w:rsid w:val="008C15A8"/>
    <w:rsid w:val="008C3D1A"/>
    <w:rsid w:val="008C508F"/>
    <w:rsid w:val="008C7F04"/>
    <w:rsid w:val="008D11B4"/>
    <w:rsid w:val="008D6608"/>
    <w:rsid w:val="008D7F9A"/>
    <w:rsid w:val="008E194C"/>
    <w:rsid w:val="008E3D5C"/>
    <w:rsid w:val="008E571E"/>
    <w:rsid w:val="008E664D"/>
    <w:rsid w:val="008F080F"/>
    <w:rsid w:val="008F32A4"/>
    <w:rsid w:val="008F6C63"/>
    <w:rsid w:val="00901873"/>
    <w:rsid w:val="00903A89"/>
    <w:rsid w:val="009044A5"/>
    <w:rsid w:val="0090576E"/>
    <w:rsid w:val="00907657"/>
    <w:rsid w:val="0091162F"/>
    <w:rsid w:val="0091696F"/>
    <w:rsid w:val="00917264"/>
    <w:rsid w:val="009203FA"/>
    <w:rsid w:val="009239AA"/>
    <w:rsid w:val="0092548C"/>
    <w:rsid w:val="009260BA"/>
    <w:rsid w:val="00926D5A"/>
    <w:rsid w:val="00927ACD"/>
    <w:rsid w:val="00930042"/>
    <w:rsid w:val="00930307"/>
    <w:rsid w:val="00932D07"/>
    <w:rsid w:val="009354FE"/>
    <w:rsid w:val="00937544"/>
    <w:rsid w:val="0094772A"/>
    <w:rsid w:val="00952911"/>
    <w:rsid w:val="009563F9"/>
    <w:rsid w:val="00957CAC"/>
    <w:rsid w:val="00962950"/>
    <w:rsid w:val="0096755D"/>
    <w:rsid w:val="00967CDF"/>
    <w:rsid w:val="009707BD"/>
    <w:rsid w:val="00970F8B"/>
    <w:rsid w:val="00974D8D"/>
    <w:rsid w:val="00976138"/>
    <w:rsid w:val="00981A3C"/>
    <w:rsid w:val="00983871"/>
    <w:rsid w:val="009861C8"/>
    <w:rsid w:val="009A261F"/>
    <w:rsid w:val="009A508D"/>
    <w:rsid w:val="009B42E9"/>
    <w:rsid w:val="009B543B"/>
    <w:rsid w:val="009B7FC7"/>
    <w:rsid w:val="009C1151"/>
    <w:rsid w:val="009C1168"/>
    <w:rsid w:val="009C1328"/>
    <w:rsid w:val="009C670E"/>
    <w:rsid w:val="009C7F2F"/>
    <w:rsid w:val="009D2A05"/>
    <w:rsid w:val="009D52AE"/>
    <w:rsid w:val="009E0894"/>
    <w:rsid w:val="009E33D6"/>
    <w:rsid w:val="009E39E2"/>
    <w:rsid w:val="009E601A"/>
    <w:rsid w:val="009F0E61"/>
    <w:rsid w:val="009F14C7"/>
    <w:rsid w:val="009F2D44"/>
    <w:rsid w:val="009F69E7"/>
    <w:rsid w:val="00A02894"/>
    <w:rsid w:val="00A043C5"/>
    <w:rsid w:val="00A10236"/>
    <w:rsid w:val="00A1073E"/>
    <w:rsid w:val="00A1308A"/>
    <w:rsid w:val="00A13A80"/>
    <w:rsid w:val="00A13D88"/>
    <w:rsid w:val="00A146E7"/>
    <w:rsid w:val="00A22738"/>
    <w:rsid w:val="00A22F8D"/>
    <w:rsid w:val="00A24863"/>
    <w:rsid w:val="00A26124"/>
    <w:rsid w:val="00A30ACC"/>
    <w:rsid w:val="00A33523"/>
    <w:rsid w:val="00A33724"/>
    <w:rsid w:val="00A3410E"/>
    <w:rsid w:val="00A35A56"/>
    <w:rsid w:val="00A4208C"/>
    <w:rsid w:val="00A53CF0"/>
    <w:rsid w:val="00A6032D"/>
    <w:rsid w:val="00A63145"/>
    <w:rsid w:val="00A7063C"/>
    <w:rsid w:val="00A72AC9"/>
    <w:rsid w:val="00A74507"/>
    <w:rsid w:val="00A74700"/>
    <w:rsid w:val="00A75155"/>
    <w:rsid w:val="00A76352"/>
    <w:rsid w:val="00A80B36"/>
    <w:rsid w:val="00A914F2"/>
    <w:rsid w:val="00A9334C"/>
    <w:rsid w:val="00A96567"/>
    <w:rsid w:val="00A97128"/>
    <w:rsid w:val="00AA0A9C"/>
    <w:rsid w:val="00AA58BF"/>
    <w:rsid w:val="00AB6EC6"/>
    <w:rsid w:val="00AC097B"/>
    <w:rsid w:val="00AC22AF"/>
    <w:rsid w:val="00AC360A"/>
    <w:rsid w:val="00AC3CBA"/>
    <w:rsid w:val="00AC5979"/>
    <w:rsid w:val="00AD26CD"/>
    <w:rsid w:val="00AE19AB"/>
    <w:rsid w:val="00AE1FB1"/>
    <w:rsid w:val="00AE68CB"/>
    <w:rsid w:val="00AE6FA2"/>
    <w:rsid w:val="00AF2B81"/>
    <w:rsid w:val="00AF35DC"/>
    <w:rsid w:val="00AF7BF2"/>
    <w:rsid w:val="00B01469"/>
    <w:rsid w:val="00B018EF"/>
    <w:rsid w:val="00B03621"/>
    <w:rsid w:val="00B06994"/>
    <w:rsid w:val="00B1159E"/>
    <w:rsid w:val="00B1420E"/>
    <w:rsid w:val="00B14931"/>
    <w:rsid w:val="00B1536B"/>
    <w:rsid w:val="00B168C4"/>
    <w:rsid w:val="00B168CC"/>
    <w:rsid w:val="00B22819"/>
    <w:rsid w:val="00B2393A"/>
    <w:rsid w:val="00B23E12"/>
    <w:rsid w:val="00B242EC"/>
    <w:rsid w:val="00B24478"/>
    <w:rsid w:val="00B31CC4"/>
    <w:rsid w:val="00B337D1"/>
    <w:rsid w:val="00B36FDA"/>
    <w:rsid w:val="00B42710"/>
    <w:rsid w:val="00B43954"/>
    <w:rsid w:val="00B45598"/>
    <w:rsid w:val="00B500A4"/>
    <w:rsid w:val="00B61A31"/>
    <w:rsid w:val="00B62AC9"/>
    <w:rsid w:val="00B6618C"/>
    <w:rsid w:val="00B663A2"/>
    <w:rsid w:val="00B674F5"/>
    <w:rsid w:val="00B70AD9"/>
    <w:rsid w:val="00B727C5"/>
    <w:rsid w:val="00B76183"/>
    <w:rsid w:val="00B80538"/>
    <w:rsid w:val="00B917BE"/>
    <w:rsid w:val="00B92C61"/>
    <w:rsid w:val="00B94C7C"/>
    <w:rsid w:val="00B9659B"/>
    <w:rsid w:val="00B97FC2"/>
    <w:rsid w:val="00BA190E"/>
    <w:rsid w:val="00BA363E"/>
    <w:rsid w:val="00BB084D"/>
    <w:rsid w:val="00BB30C5"/>
    <w:rsid w:val="00BB640A"/>
    <w:rsid w:val="00BB7AD2"/>
    <w:rsid w:val="00BC1054"/>
    <w:rsid w:val="00BC24D5"/>
    <w:rsid w:val="00BC322D"/>
    <w:rsid w:val="00BC59F2"/>
    <w:rsid w:val="00BD536A"/>
    <w:rsid w:val="00BE4376"/>
    <w:rsid w:val="00BE58A9"/>
    <w:rsid w:val="00BE6C78"/>
    <w:rsid w:val="00BE7AAA"/>
    <w:rsid w:val="00BF1C64"/>
    <w:rsid w:val="00BF561C"/>
    <w:rsid w:val="00BF5FAF"/>
    <w:rsid w:val="00C04280"/>
    <w:rsid w:val="00C0549A"/>
    <w:rsid w:val="00C05746"/>
    <w:rsid w:val="00C06528"/>
    <w:rsid w:val="00C0780F"/>
    <w:rsid w:val="00C10226"/>
    <w:rsid w:val="00C13243"/>
    <w:rsid w:val="00C14140"/>
    <w:rsid w:val="00C15835"/>
    <w:rsid w:val="00C200BA"/>
    <w:rsid w:val="00C2339D"/>
    <w:rsid w:val="00C233EA"/>
    <w:rsid w:val="00C32394"/>
    <w:rsid w:val="00C344B3"/>
    <w:rsid w:val="00C36F98"/>
    <w:rsid w:val="00C3782C"/>
    <w:rsid w:val="00C4072E"/>
    <w:rsid w:val="00C43608"/>
    <w:rsid w:val="00C501CF"/>
    <w:rsid w:val="00C51BEE"/>
    <w:rsid w:val="00C52E03"/>
    <w:rsid w:val="00C554CC"/>
    <w:rsid w:val="00C55DA2"/>
    <w:rsid w:val="00C5631F"/>
    <w:rsid w:val="00C610D2"/>
    <w:rsid w:val="00C619A4"/>
    <w:rsid w:val="00C62F06"/>
    <w:rsid w:val="00C65BBB"/>
    <w:rsid w:val="00C70276"/>
    <w:rsid w:val="00C70948"/>
    <w:rsid w:val="00C73653"/>
    <w:rsid w:val="00C746DD"/>
    <w:rsid w:val="00C81E41"/>
    <w:rsid w:val="00C822BC"/>
    <w:rsid w:val="00C845D9"/>
    <w:rsid w:val="00C86B9C"/>
    <w:rsid w:val="00C877CD"/>
    <w:rsid w:val="00C92AF8"/>
    <w:rsid w:val="00C964C0"/>
    <w:rsid w:val="00C97B39"/>
    <w:rsid w:val="00CA2009"/>
    <w:rsid w:val="00CA6677"/>
    <w:rsid w:val="00CB081B"/>
    <w:rsid w:val="00CB092A"/>
    <w:rsid w:val="00CC2A2D"/>
    <w:rsid w:val="00CC4897"/>
    <w:rsid w:val="00CC692D"/>
    <w:rsid w:val="00CE26D1"/>
    <w:rsid w:val="00CE2F0A"/>
    <w:rsid w:val="00CF0056"/>
    <w:rsid w:val="00CF1F0A"/>
    <w:rsid w:val="00CF2B2E"/>
    <w:rsid w:val="00CF5F7E"/>
    <w:rsid w:val="00CF7574"/>
    <w:rsid w:val="00D02C63"/>
    <w:rsid w:val="00D036EE"/>
    <w:rsid w:val="00D040C5"/>
    <w:rsid w:val="00D0557C"/>
    <w:rsid w:val="00D108C4"/>
    <w:rsid w:val="00D14C10"/>
    <w:rsid w:val="00D23025"/>
    <w:rsid w:val="00D30A6E"/>
    <w:rsid w:val="00D34672"/>
    <w:rsid w:val="00D377F7"/>
    <w:rsid w:val="00D426B4"/>
    <w:rsid w:val="00D459DB"/>
    <w:rsid w:val="00D475A6"/>
    <w:rsid w:val="00D47C0A"/>
    <w:rsid w:val="00D502AE"/>
    <w:rsid w:val="00D52CBE"/>
    <w:rsid w:val="00D545D4"/>
    <w:rsid w:val="00D549EB"/>
    <w:rsid w:val="00D566B4"/>
    <w:rsid w:val="00D6191A"/>
    <w:rsid w:val="00D65320"/>
    <w:rsid w:val="00D70278"/>
    <w:rsid w:val="00D7546E"/>
    <w:rsid w:val="00D84B8C"/>
    <w:rsid w:val="00D8577A"/>
    <w:rsid w:val="00D873AB"/>
    <w:rsid w:val="00D93391"/>
    <w:rsid w:val="00D9356B"/>
    <w:rsid w:val="00D96DB9"/>
    <w:rsid w:val="00DA35D8"/>
    <w:rsid w:val="00DA479D"/>
    <w:rsid w:val="00DB1033"/>
    <w:rsid w:val="00DB364A"/>
    <w:rsid w:val="00DB6D7F"/>
    <w:rsid w:val="00DC4AD2"/>
    <w:rsid w:val="00DC571E"/>
    <w:rsid w:val="00DC6330"/>
    <w:rsid w:val="00DC6731"/>
    <w:rsid w:val="00DD5B56"/>
    <w:rsid w:val="00DE13DE"/>
    <w:rsid w:val="00DE1498"/>
    <w:rsid w:val="00DE36F9"/>
    <w:rsid w:val="00DE3AA5"/>
    <w:rsid w:val="00DE4C06"/>
    <w:rsid w:val="00DE6BE0"/>
    <w:rsid w:val="00DF114D"/>
    <w:rsid w:val="00DF17FA"/>
    <w:rsid w:val="00DF4324"/>
    <w:rsid w:val="00DF7B42"/>
    <w:rsid w:val="00E0015C"/>
    <w:rsid w:val="00E0407D"/>
    <w:rsid w:val="00E05F21"/>
    <w:rsid w:val="00E074EE"/>
    <w:rsid w:val="00E11080"/>
    <w:rsid w:val="00E140C1"/>
    <w:rsid w:val="00E17AD2"/>
    <w:rsid w:val="00E212E0"/>
    <w:rsid w:val="00E31EA8"/>
    <w:rsid w:val="00E32847"/>
    <w:rsid w:val="00E331E8"/>
    <w:rsid w:val="00E33CDD"/>
    <w:rsid w:val="00E37D7C"/>
    <w:rsid w:val="00E405E3"/>
    <w:rsid w:val="00E40FBD"/>
    <w:rsid w:val="00E4118D"/>
    <w:rsid w:val="00E44F97"/>
    <w:rsid w:val="00E46652"/>
    <w:rsid w:val="00E50718"/>
    <w:rsid w:val="00E53041"/>
    <w:rsid w:val="00E55D0A"/>
    <w:rsid w:val="00E56D36"/>
    <w:rsid w:val="00E60BC3"/>
    <w:rsid w:val="00E60E32"/>
    <w:rsid w:val="00E63C31"/>
    <w:rsid w:val="00E640B3"/>
    <w:rsid w:val="00E6719D"/>
    <w:rsid w:val="00E70C74"/>
    <w:rsid w:val="00E74FEB"/>
    <w:rsid w:val="00E75561"/>
    <w:rsid w:val="00E7616C"/>
    <w:rsid w:val="00E8410E"/>
    <w:rsid w:val="00E855C3"/>
    <w:rsid w:val="00E85A4D"/>
    <w:rsid w:val="00E86E72"/>
    <w:rsid w:val="00E94879"/>
    <w:rsid w:val="00EB18AD"/>
    <w:rsid w:val="00EB18D7"/>
    <w:rsid w:val="00EB492C"/>
    <w:rsid w:val="00EC1BDA"/>
    <w:rsid w:val="00EC4239"/>
    <w:rsid w:val="00ED10C0"/>
    <w:rsid w:val="00ED20BA"/>
    <w:rsid w:val="00ED4C0B"/>
    <w:rsid w:val="00ED62B9"/>
    <w:rsid w:val="00ED68B6"/>
    <w:rsid w:val="00EE0C90"/>
    <w:rsid w:val="00EE246E"/>
    <w:rsid w:val="00EE6858"/>
    <w:rsid w:val="00EE6EFA"/>
    <w:rsid w:val="00EE6F32"/>
    <w:rsid w:val="00EE71B4"/>
    <w:rsid w:val="00EF1BBA"/>
    <w:rsid w:val="00F01EAD"/>
    <w:rsid w:val="00F02199"/>
    <w:rsid w:val="00F06063"/>
    <w:rsid w:val="00F06974"/>
    <w:rsid w:val="00F1157F"/>
    <w:rsid w:val="00F11EA8"/>
    <w:rsid w:val="00F14E40"/>
    <w:rsid w:val="00F222EE"/>
    <w:rsid w:val="00F227FF"/>
    <w:rsid w:val="00F2330D"/>
    <w:rsid w:val="00F266FC"/>
    <w:rsid w:val="00F30E38"/>
    <w:rsid w:val="00F36CC3"/>
    <w:rsid w:val="00F36FB8"/>
    <w:rsid w:val="00F37FC1"/>
    <w:rsid w:val="00F417B3"/>
    <w:rsid w:val="00F423A6"/>
    <w:rsid w:val="00F55FAF"/>
    <w:rsid w:val="00F57175"/>
    <w:rsid w:val="00F57F20"/>
    <w:rsid w:val="00F613B4"/>
    <w:rsid w:val="00F61527"/>
    <w:rsid w:val="00F6238B"/>
    <w:rsid w:val="00F64304"/>
    <w:rsid w:val="00F707EB"/>
    <w:rsid w:val="00F73684"/>
    <w:rsid w:val="00F75AD7"/>
    <w:rsid w:val="00F764D0"/>
    <w:rsid w:val="00F76EDC"/>
    <w:rsid w:val="00F806F4"/>
    <w:rsid w:val="00F80856"/>
    <w:rsid w:val="00F80F5C"/>
    <w:rsid w:val="00F86F8C"/>
    <w:rsid w:val="00F86FEA"/>
    <w:rsid w:val="00F969E0"/>
    <w:rsid w:val="00F97B0E"/>
    <w:rsid w:val="00FA3CDD"/>
    <w:rsid w:val="00FA70AD"/>
    <w:rsid w:val="00FB0213"/>
    <w:rsid w:val="00FB3E29"/>
    <w:rsid w:val="00FB4744"/>
    <w:rsid w:val="00FC0EC9"/>
    <w:rsid w:val="00FC32C5"/>
    <w:rsid w:val="00FC4612"/>
    <w:rsid w:val="00FD1C92"/>
    <w:rsid w:val="00FD4A29"/>
    <w:rsid w:val="00FD7CDC"/>
    <w:rsid w:val="00FE1CD0"/>
    <w:rsid w:val="00FE7661"/>
    <w:rsid w:val="00FF0CE7"/>
    <w:rsid w:val="00FF1D75"/>
    <w:rsid w:val="00FF36FB"/>
    <w:rsid w:val="00FF54F9"/>
    <w:rsid w:val="00FF7F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EFA5FE"/>
  <w15:docId w15:val="{4E1132B0-1CEE-4258-9584-25784916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3F54B7"/>
    <w:pPr>
      <w:numPr>
        <w:numId w:val="1"/>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link w:val="VoettekstChar"/>
    <w:uiPriority w:val="99"/>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2"/>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qFormat/>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erwijzingopmerking">
    <w:name w:val="annotation reference"/>
    <w:basedOn w:val="Standaardalinea-lettertype"/>
    <w:semiHidden/>
    <w:unhideWhenUsed/>
    <w:rsid w:val="00BE4376"/>
    <w:rPr>
      <w:sz w:val="16"/>
      <w:szCs w:val="16"/>
    </w:rPr>
  </w:style>
  <w:style w:type="paragraph" w:styleId="Tekstopmerking">
    <w:name w:val="annotation text"/>
    <w:basedOn w:val="Standaard"/>
    <w:link w:val="TekstopmerkingChar"/>
    <w:semiHidden/>
    <w:unhideWhenUsed/>
    <w:rsid w:val="00BE4376"/>
  </w:style>
  <w:style w:type="character" w:customStyle="1" w:styleId="TekstopmerkingChar">
    <w:name w:val="Tekst opmerking Char"/>
    <w:basedOn w:val="Standaardalinea-lettertype"/>
    <w:link w:val="Tekstopmerking"/>
    <w:semiHidden/>
    <w:rsid w:val="00BE4376"/>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BE4376"/>
    <w:rPr>
      <w:b/>
      <w:bCs/>
    </w:rPr>
  </w:style>
  <w:style w:type="character" w:customStyle="1" w:styleId="OnderwerpvanopmerkingChar">
    <w:name w:val="Onderwerp van opmerking Char"/>
    <w:basedOn w:val="TekstopmerkingChar"/>
    <w:link w:val="Onderwerpvanopmerking"/>
    <w:semiHidden/>
    <w:rsid w:val="00BE4376"/>
    <w:rPr>
      <w:rFonts w:ascii="Verdana" w:hAnsi="Verdana"/>
      <w:b/>
      <w:bCs/>
      <w:lang w:val="nl-NL" w:eastAsia="nl-NL"/>
    </w:rPr>
  </w:style>
  <w:style w:type="character" w:styleId="Hyperlink">
    <w:name w:val="Hyperlink"/>
    <w:basedOn w:val="Standaardalinea-lettertype"/>
    <w:unhideWhenUsed/>
    <w:rsid w:val="007A1C95"/>
    <w:rPr>
      <w:color w:val="0000FF" w:themeColor="hyperlink"/>
      <w:u w:val="single"/>
    </w:rPr>
  </w:style>
  <w:style w:type="character" w:styleId="GevolgdeHyperlink">
    <w:name w:val="FollowedHyperlink"/>
    <w:basedOn w:val="Standaardalinea-lettertype"/>
    <w:semiHidden/>
    <w:unhideWhenUsed/>
    <w:rsid w:val="00C845D9"/>
    <w:rPr>
      <w:color w:val="800080" w:themeColor="followedHyperlink"/>
      <w:u w:val="single"/>
    </w:rPr>
  </w:style>
  <w:style w:type="character" w:styleId="Onopgelostemelding">
    <w:name w:val="Unresolved Mention"/>
    <w:basedOn w:val="Standaardalinea-lettertype"/>
    <w:uiPriority w:val="99"/>
    <w:semiHidden/>
    <w:unhideWhenUsed/>
    <w:rsid w:val="00853A47"/>
    <w:rPr>
      <w:color w:val="605E5C"/>
      <w:shd w:val="clear" w:color="auto" w:fill="E1DFDD"/>
    </w:rPr>
  </w:style>
  <w:style w:type="paragraph" w:styleId="Voetnoottekst">
    <w:name w:val="footnote text"/>
    <w:basedOn w:val="Standaard"/>
    <w:link w:val="VoetnoottekstChar"/>
    <w:semiHidden/>
    <w:unhideWhenUsed/>
    <w:rsid w:val="007365EB"/>
  </w:style>
  <w:style w:type="character" w:customStyle="1" w:styleId="VoetnoottekstChar">
    <w:name w:val="Voetnoottekst Char"/>
    <w:basedOn w:val="Standaardalinea-lettertype"/>
    <w:link w:val="Voetnoottekst"/>
    <w:semiHidden/>
    <w:rsid w:val="007365EB"/>
    <w:rPr>
      <w:rFonts w:ascii="Verdana" w:hAnsi="Verdana"/>
      <w:lang w:val="nl-NL" w:eastAsia="nl-NL"/>
    </w:rPr>
  </w:style>
  <w:style w:type="character" w:styleId="Voetnootmarkering">
    <w:name w:val="footnote reference"/>
    <w:basedOn w:val="Standaardalinea-lettertype"/>
    <w:semiHidden/>
    <w:unhideWhenUsed/>
    <w:rsid w:val="007365EB"/>
    <w:rPr>
      <w:vertAlign w:val="superscript"/>
    </w:rPr>
  </w:style>
  <w:style w:type="table" w:styleId="Tabelrasterlicht">
    <w:name w:val="Grid Table Light"/>
    <w:basedOn w:val="Standaardtabel"/>
    <w:uiPriority w:val="40"/>
    <w:rsid w:val="00843A66"/>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vantijdelijkeaanduiding">
    <w:name w:val="Placeholder Text"/>
    <w:basedOn w:val="Standaardalinea-lettertype"/>
    <w:uiPriority w:val="99"/>
    <w:semiHidden/>
    <w:rsid w:val="005D7BA1"/>
    <w:rPr>
      <w:color w:val="808080"/>
    </w:rPr>
  </w:style>
  <w:style w:type="character" w:customStyle="1" w:styleId="VoettekstChar">
    <w:name w:val="Voettekst Char"/>
    <w:basedOn w:val="Standaardalinea-lettertype"/>
    <w:link w:val="Voettekst"/>
    <w:uiPriority w:val="99"/>
    <w:rsid w:val="00053413"/>
    <w:rPr>
      <w:rFonts w:ascii="Verdana" w:hAnsi="Verdana"/>
      <w:lang w:val="nl-NL" w:eastAsia="nl-NL"/>
    </w:rPr>
  </w:style>
  <w:style w:type="paragraph" w:styleId="Normaalweb">
    <w:name w:val="Normal (Web)"/>
    <w:basedOn w:val="Standaard"/>
    <w:uiPriority w:val="99"/>
    <w:unhideWhenUsed/>
    <w:rsid w:val="002E1C07"/>
    <w:pPr>
      <w:spacing w:before="100" w:beforeAutospacing="1" w:after="100" w:afterAutospacing="1"/>
      <w:jc w:val="left"/>
    </w:pPr>
    <w:rPr>
      <w:rFonts w:ascii="Times New Roman" w:hAnsi="Times New Roman"/>
      <w:sz w:val="24"/>
      <w:szCs w:val="24"/>
      <w:lang w:val="nl-BE"/>
    </w:rPr>
  </w:style>
  <w:style w:type="paragraph" w:customStyle="1" w:styleId="Default">
    <w:name w:val="Default"/>
    <w:rsid w:val="00983871"/>
    <w:pPr>
      <w:autoSpaceDE w:val="0"/>
      <w:autoSpaceDN w:val="0"/>
      <w:adjustRightInd w:val="0"/>
    </w:pPr>
    <w:rPr>
      <w:rFonts w:ascii="FlandersArtSans-Regular" w:hAnsi="FlandersArtSans-Regular" w:cs="FlandersArtSans-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3958">
      <w:bodyDiv w:val="1"/>
      <w:marLeft w:val="0"/>
      <w:marRight w:val="0"/>
      <w:marTop w:val="0"/>
      <w:marBottom w:val="0"/>
      <w:divBdr>
        <w:top w:val="none" w:sz="0" w:space="0" w:color="auto"/>
        <w:left w:val="none" w:sz="0" w:space="0" w:color="auto"/>
        <w:bottom w:val="none" w:sz="0" w:space="0" w:color="auto"/>
        <w:right w:val="none" w:sz="0" w:space="0" w:color="auto"/>
      </w:divBdr>
    </w:div>
    <w:div w:id="596137033">
      <w:bodyDiv w:val="1"/>
      <w:marLeft w:val="0"/>
      <w:marRight w:val="0"/>
      <w:marTop w:val="0"/>
      <w:marBottom w:val="0"/>
      <w:divBdr>
        <w:top w:val="none" w:sz="0" w:space="0" w:color="auto"/>
        <w:left w:val="none" w:sz="0" w:space="0" w:color="auto"/>
        <w:bottom w:val="none" w:sz="0" w:space="0" w:color="auto"/>
        <w:right w:val="none" w:sz="0" w:space="0" w:color="auto"/>
      </w:divBdr>
    </w:div>
    <w:div w:id="624577529">
      <w:bodyDiv w:val="1"/>
      <w:marLeft w:val="0"/>
      <w:marRight w:val="0"/>
      <w:marTop w:val="0"/>
      <w:marBottom w:val="0"/>
      <w:divBdr>
        <w:top w:val="none" w:sz="0" w:space="0" w:color="auto"/>
        <w:left w:val="none" w:sz="0" w:space="0" w:color="auto"/>
        <w:bottom w:val="none" w:sz="0" w:space="0" w:color="auto"/>
        <w:right w:val="none" w:sz="0" w:space="0" w:color="auto"/>
      </w:divBdr>
    </w:div>
    <w:div w:id="664672722">
      <w:bodyDiv w:val="1"/>
      <w:marLeft w:val="0"/>
      <w:marRight w:val="0"/>
      <w:marTop w:val="0"/>
      <w:marBottom w:val="0"/>
      <w:divBdr>
        <w:top w:val="none" w:sz="0" w:space="0" w:color="auto"/>
        <w:left w:val="none" w:sz="0" w:space="0" w:color="auto"/>
        <w:bottom w:val="none" w:sz="0" w:space="0" w:color="auto"/>
        <w:right w:val="none" w:sz="0" w:space="0" w:color="auto"/>
      </w:divBdr>
    </w:div>
    <w:div w:id="694618328">
      <w:bodyDiv w:val="1"/>
      <w:marLeft w:val="0"/>
      <w:marRight w:val="0"/>
      <w:marTop w:val="0"/>
      <w:marBottom w:val="0"/>
      <w:divBdr>
        <w:top w:val="none" w:sz="0" w:space="0" w:color="auto"/>
        <w:left w:val="none" w:sz="0" w:space="0" w:color="auto"/>
        <w:bottom w:val="none" w:sz="0" w:space="0" w:color="auto"/>
        <w:right w:val="none" w:sz="0" w:space="0" w:color="auto"/>
      </w:divBdr>
    </w:div>
    <w:div w:id="764761616">
      <w:bodyDiv w:val="1"/>
      <w:marLeft w:val="0"/>
      <w:marRight w:val="0"/>
      <w:marTop w:val="0"/>
      <w:marBottom w:val="0"/>
      <w:divBdr>
        <w:top w:val="none" w:sz="0" w:space="0" w:color="auto"/>
        <w:left w:val="none" w:sz="0" w:space="0" w:color="auto"/>
        <w:bottom w:val="none" w:sz="0" w:space="0" w:color="auto"/>
        <w:right w:val="none" w:sz="0" w:space="0" w:color="auto"/>
      </w:divBdr>
    </w:div>
    <w:div w:id="1139223327">
      <w:bodyDiv w:val="1"/>
      <w:marLeft w:val="0"/>
      <w:marRight w:val="0"/>
      <w:marTop w:val="0"/>
      <w:marBottom w:val="0"/>
      <w:divBdr>
        <w:top w:val="none" w:sz="0" w:space="0" w:color="auto"/>
        <w:left w:val="none" w:sz="0" w:space="0" w:color="auto"/>
        <w:bottom w:val="none" w:sz="0" w:space="0" w:color="auto"/>
        <w:right w:val="none" w:sz="0" w:space="0" w:color="auto"/>
      </w:divBdr>
    </w:div>
    <w:div w:id="1139302253">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629244367">
      <w:bodyDiv w:val="1"/>
      <w:marLeft w:val="0"/>
      <w:marRight w:val="0"/>
      <w:marTop w:val="0"/>
      <w:marBottom w:val="0"/>
      <w:divBdr>
        <w:top w:val="none" w:sz="0" w:space="0" w:color="auto"/>
        <w:left w:val="none" w:sz="0" w:space="0" w:color="auto"/>
        <w:bottom w:val="none" w:sz="0" w:space="0" w:color="auto"/>
        <w:right w:val="none" w:sz="0" w:space="0" w:color="auto"/>
      </w:divBdr>
    </w:div>
    <w:div w:id="1914974418">
      <w:bodyDiv w:val="1"/>
      <w:marLeft w:val="0"/>
      <w:marRight w:val="0"/>
      <w:marTop w:val="0"/>
      <w:marBottom w:val="0"/>
      <w:divBdr>
        <w:top w:val="none" w:sz="0" w:space="0" w:color="auto"/>
        <w:left w:val="none" w:sz="0" w:space="0" w:color="auto"/>
        <w:bottom w:val="none" w:sz="0" w:space="0" w:color="auto"/>
        <w:right w:val="none" w:sz="0" w:space="0" w:color="auto"/>
      </w:divBdr>
    </w:div>
    <w:div w:id="2090693398">
      <w:bodyDiv w:val="1"/>
      <w:marLeft w:val="0"/>
      <w:marRight w:val="0"/>
      <w:marTop w:val="0"/>
      <w:marBottom w:val="0"/>
      <w:divBdr>
        <w:top w:val="none" w:sz="0" w:space="0" w:color="auto"/>
        <w:left w:val="none" w:sz="0" w:space="0" w:color="auto"/>
        <w:bottom w:val="none" w:sz="0" w:space="0" w:color="auto"/>
        <w:right w:val="none" w:sz="0" w:space="0" w:color="auto"/>
      </w:divBdr>
    </w:div>
    <w:div w:id="21353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1F4C1B79D742FD9DAA0450FC75066A"/>
        <w:category>
          <w:name w:val="Algemeen"/>
          <w:gallery w:val="placeholder"/>
        </w:category>
        <w:types>
          <w:type w:val="bbPlcHdr"/>
        </w:types>
        <w:behaviors>
          <w:behavior w:val="content"/>
        </w:behaviors>
        <w:guid w:val="{B008BCA1-9B15-4775-900A-81BCFED31756}"/>
      </w:docPartPr>
      <w:docPartBody>
        <w:p w:rsidR="00D518A8" w:rsidRDefault="003670E0" w:rsidP="003670E0">
          <w:pPr>
            <w:pStyle w:val="5E1F4C1B79D742FD9DAA0450FC75066A"/>
          </w:pPr>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Kait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E0"/>
    <w:rsid w:val="00016BD0"/>
    <w:rsid w:val="00087A88"/>
    <w:rsid w:val="000B38E4"/>
    <w:rsid w:val="000B6766"/>
    <w:rsid w:val="000D1C96"/>
    <w:rsid w:val="000F4806"/>
    <w:rsid w:val="00100400"/>
    <w:rsid w:val="0010267D"/>
    <w:rsid w:val="0012678A"/>
    <w:rsid w:val="00133F18"/>
    <w:rsid w:val="0013766F"/>
    <w:rsid w:val="001541DE"/>
    <w:rsid w:val="0017043A"/>
    <w:rsid w:val="001772FA"/>
    <w:rsid w:val="00191871"/>
    <w:rsid w:val="001A5004"/>
    <w:rsid w:val="001A539B"/>
    <w:rsid w:val="001D0C9F"/>
    <w:rsid w:val="001F71A2"/>
    <w:rsid w:val="0020101A"/>
    <w:rsid w:val="002119E1"/>
    <w:rsid w:val="00231C57"/>
    <w:rsid w:val="002379DA"/>
    <w:rsid w:val="002407ED"/>
    <w:rsid w:val="002440B0"/>
    <w:rsid w:val="00245AEC"/>
    <w:rsid w:val="002471C0"/>
    <w:rsid w:val="00270DFC"/>
    <w:rsid w:val="002823B9"/>
    <w:rsid w:val="00315978"/>
    <w:rsid w:val="00320EE0"/>
    <w:rsid w:val="0032161C"/>
    <w:rsid w:val="00363949"/>
    <w:rsid w:val="003654B6"/>
    <w:rsid w:val="003670E0"/>
    <w:rsid w:val="00370025"/>
    <w:rsid w:val="003911AF"/>
    <w:rsid w:val="003B04B6"/>
    <w:rsid w:val="003B2E6A"/>
    <w:rsid w:val="003D01E4"/>
    <w:rsid w:val="003E0FCA"/>
    <w:rsid w:val="004406DA"/>
    <w:rsid w:val="004A7743"/>
    <w:rsid w:val="004E0A47"/>
    <w:rsid w:val="004F5365"/>
    <w:rsid w:val="00505A8A"/>
    <w:rsid w:val="005C6D99"/>
    <w:rsid w:val="005F7AC9"/>
    <w:rsid w:val="006076C2"/>
    <w:rsid w:val="0061703A"/>
    <w:rsid w:val="00643B43"/>
    <w:rsid w:val="0064421D"/>
    <w:rsid w:val="00652E09"/>
    <w:rsid w:val="0066536E"/>
    <w:rsid w:val="00682968"/>
    <w:rsid w:val="00686E58"/>
    <w:rsid w:val="00732E0B"/>
    <w:rsid w:val="00760DF8"/>
    <w:rsid w:val="007635ED"/>
    <w:rsid w:val="007662C0"/>
    <w:rsid w:val="00790111"/>
    <w:rsid w:val="007E55CA"/>
    <w:rsid w:val="008140C8"/>
    <w:rsid w:val="00837642"/>
    <w:rsid w:val="00846C10"/>
    <w:rsid w:val="00852D4D"/>
    <w:rsid w:val="00880750"/>
    <w:rsid w:val="00894502"/>
    <w:rsid w:val="008A6A9C"/>
    <w:rsid w:val="008A72F8"/>
    <w:rsid w:val="008F4787"/>
    <w:rsid w:val="0092122A"/>
    <w:rsid w:val="009240EB"/>
    <w:rsid w:val="00942F91"/>
    <w:rsid w:val="00956DD1"/>
    <w:rsid w:val="00962311"/>
    <w:rsid w:val="00997D8E"/>
    <w:rsid w:val="009F1858"/>
    <w:rsid w:val="00A05CDF"/>
    <w:rsid w:val="00A411BB"/>
    <w:rsid w:val="00A6751A"/>
    <w:rsid w:val="00A76153"/>
    <w:rsid w:val="00AC43D7"/>
    <w:rsid w:val="00AF185B"/>
    <w:rsid w:val="00B026FA"/>
    <w:rsid w:val="00B147F4"/>
    <w:rsid w:val="00B4553C"/>
    <w:rsid w:val="00B57ADC"/>
    <w:rsid w:val="00B65403"/>
    <w:rsid w:val="00B718B5"/>
    <w:rsid w:val="00B828B7"/>
    <w:rsid w:val="00BD5A4F"/>
    <w:rsid w:val="00BF3C9D"/>
    <w:rsid w:val="00C04634"/>
    <w:rsid w:val="00C04EDF"/>
    <w:rsid w:val="00C412F0"/>
    <w:rsid w:val="00C50DB9"/>
    <w:rsid w:val="00C56C14"/>
    <w:rsid w:val="00C728A9"/>
    <w:rsid w:val="00C75720"/>
    <w:rsid w:val="00C85A52"/>
    <w:rsid w:val="00CA1A2E"/>
    <w:rsid w:val="00CB3811"/>
    <w:rsid w:val="00CD6D82"/>
    <w:rsid w:val="00D163F2"/>
    <w:rsid w:val="00D169FB"/>
    <w:rsid w:val="00D17BBC"/>
    <w:rsid w:val="00D45347"/>
    <w:rsid w:val="00D478B0"/>
    <w:rsid w:val="00D518A8"/>
    <w:rsid w:val="00D529B1"/>
    <w:rsid w:val="00D55C1A"/>
    <w:rsid w:val="00D600A8"/>
    <w:rsid w:val="00D87D4A"/>
    <w:rsid w:val="00DA06D3"/>
    <w:rsid w:val="00DA0E9D"/>
    <w:rsid w:val="00DA6326"/>
    <w:rsid w:val="00DC26EB"/>
    <w:rsid w:val="00E03B1B"/>
    <w:rsid w:val="00E22176"/>
    <w:rsid w:val="00E93CC4"/>
    <w:rsid w:val="00E97835"/>
    <w:rsid w:val="00F17C47"/>
    <w:rsid w:val="00F94FD6"/>
    <w:rsid w:val="00FB70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70E0"/>
    <w:rPr>
      <w:color w:val="808080"/>
    </w:rPr>
  </w:style>
  <w:style w:type="paragraph" w:customStyle="1" w:styleId="5E1F4C1B79D742FD9DAA0450FC75066A">
    <w:name w:val="5E1F4C1B79D742FD9DAA0450FC75066A"/>
    <w:rsid w:val="00367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3" ma:contentTypeDescription="Een nieuw document maken." ma:contentTypeScope="" ma:versionID="ca164e848c4fad5da276762f41258f4d">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5f0ac419ea59745c8cf4e78d3a84f2f"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E4F5A-99B5-4CDF-A688-BAA65F7F6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8592B-94EB-4694-9B89-9F7058B2B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03DBA-6FDE-4D96-85CE-788366696EBC}">
  <ds:schemaRefs>
    <ds:schemaRef ds:uri="http://schemas.microsoft.com/sharepoint/v3/contenttype/forms"/>
  </ds:schemaRefs>
</ds:datastoreItem>
</file>

<file path=customXml/itemProps4.xml><?xml version="1.0" encoding="utf-8"?>
<ds:datastoreItem xmlns:ds="http://schemas.openxmlformats.org/officeDocument/2006/customXml" ds:itemID="{6D487AE7-DAF7-4C52-80C3-0129C2DB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4440</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Sara Van Aken</cp:lastModifiedBy>
  <cp:revision>2</cp:revision>
  <cp:lastPrinted>2020-02-06T16:06:00Z</cp:lastPrinted>
  <dcterms:created xsi:type="dcterms:W3CDTF">2021-05-06T08:39:00Z</dcterms:created>
  <dcterms:modified xsi:type="dcterms:W3CDTF">2021-05-06T08:39:00Z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